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77777777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3BBC7726" w:rsidR="00ED574D" w:rsidRPr="00275314" w:rsidRDefault="00C25A31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C25A31">
        <w:rPr>
          <w:rFonts w:ascii="Arial" w:hAnsi="Arial" w:cs="Arial"/>
          <w:sz w:val="20"/>
        </w:rPr>
        <w:t>18</w:t>
      </w:r>
      <w:r w:rsidR="00654CF0" w:rsidRPr="00C25A31">
        <w:rPr>
          <w:rFonts w:ascii="Arial" w:hAnsi="Arial" w:cs="Arial"/>
          <w:sz w:val="20"/>
        </w:rPr>
        <w:t xml:space="preserve">. </w:t>
      </w:r>
      <w:r w:rsidR="00906CBD" w:rsidRPr="00C25A31">
        <w:rPr>
          <w:rFonts w:ascii="Arial" w:hAnsi="Arial" w:cs="Arial"/>
          <w:sz w:val="20"/>
        </w:rPr>
        <w:t>Ju</w:t>
      </w:r>
      <w:r w:rsidR="00273076" w:rsidRPr="00C25A31">
        <w:rPr>
          <w:rFonts w:ascii="Arial" w:hAnsi="Arial" w:cs="Arial"/>
          <w:sz w:val="20"/>
        </w:rPr>
        <w:t>ni</w:t>
      </w:r>
      <w:r w:rsidR="00ED574D" w:rsidRPr="00C25A31">
        <w:rPr>
          <w:rFonts w:ascii="Arial" w:hAnsi="Arial" w:cs="Arial"/>
          <w:sz w:val="20"/>
        </w:rPr>
        <w:t xml:space="preserve"> 20</w:t>
      </w:r>
      <w:r w:rsidR="003D604D" w:rsidRPr="00C25A31">
        <w:rPr>
          <w:rFonts w:ascii="Arial" w:hAnsi="Arial" w:cs="Arial"/>
          <w:sz w:val="20"/>
        </w:rPr>
        <w:t>2</w:t>
      </w:r>
      <w:r w:rsidR="00273076" w:rsidRPr="00C25A31">
        <w:rPr>
          <w:rFonts w:ascii="Arial" w:hAnsi="Arial" w:cs="Arial"/>
          <w:sz w:val="20"/>
        </w:rPr>
        <w:t>4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D2DDF9F" w14:textId="06CB7AA5" w:rsidR="00A80C8D" w:rsidRDefault="00883938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Fußballfieber im </w:t>
      </w:r>
      <w:r w:rsidR="00A80C8D" w:rsidRPr="00A80C8D">
        <w:rPr>
          <w:rFonts w:ascii="Arial Rounded MT Bold" w:hAnsi="Arial Rounded MT Bold" w:cs="Arial"/>
          <w:sz w:val="26"/>
          <w:szCs w:val="26"/>
        </w:rPr>
        <w:t xml:space="preserve">Weinbaumuseum </w:t>
      </w:r>
    </w:p>
    <w:p w14:paraId="39DD5529" w14:textId="69F6B957" w:rsidR="00206C51" w:rsidRPr="00654CF0" w:rsidRDefault="00A80C8D" w:rsidP="003B7A33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bookmarkStart w:id="0" w:name="_GoBack"/>
      <w:r>
        <w:rPr>
          <w:rFonts w:ascii="Arial Rounded MT Bold" w:hAnsi="Arial Rounded MT Bold" w:cs="Arial"/>
          <w:sz w:val="20"/>
        </w:rPr>
        <w:t>Weindegustation 202</w:t>
      </w:r>
      <w:r w:rsidR="00273076">
        <w:rPr>
          <w:rFonts w:ascii="Arial Rounded MT Bold" w:hAnsi="Arial Rounded MT Bold" w:cs="Arial"/>
          <w:sz w:val="20"/>
        </w:rPr>
        <w:t>4</w:t>
      </w:r>
      <w:r w:rsidR="00883938">
        <w:rPr>
          <w:rFonts w:ascii="Arial Rounded MT Bold" w:hAnsi="Arial Rounded MT Bold" w:cs="Arial"/>
          <w:sz w:val="20"/>
        </w:rPr>
        <w:t xml:space="preserve">, </w:t>
      </w:r>
      <w:r w:rsidR="00273076">
        <w:rPr>
          <w:rFonts w:ascii="Arial Rounded MT Bold" w:hAnsi="Arial Rounded MT Bold" w:cs="Arial"/>
          <w:sz w:val="20"/>
        </w:rPr>
        <w:t xml:space="preserve">EM-Extras </w:t>
      </w:r>
      <w:r w:rsidR="00883938">
        <w:rPr>
          <w:rFonts w:ascii="Arial Rounded MT Bold" w:hAnsi="Arial Rounded MT Bold" w:cs="Arial"/>
          <w:sz w:val="20"/>
        </w:rPr>
        <w:t>und angepasste Öffnungszeiten</w:t>
      </w:r>
    </w:p>
    <w:bookmarkEnd w:id="0"/>
    <w:p w14:paraId="549E02E4" w14:textId="4CE1B719" w:rsidR="00273076" w:rsidRPr="00273076" w:rsidRDefault="00273076" w:rsidP="00273076">
      <w:pPr>
        <w:spacing w:line="360" w:lineRule="auto"/>
        <w:rPr>
          <w:rFonts w:ascii="Arial Rounded MT Bold" w:hAnsi="Arial Rounded MT Bold" w:cs="Arial"/>
          <w:sz w:val="20"/>
        </w:rPr>
      </w:pPr>
    </w:p>
    <w:p w14:paraId="2BD414FE" w14:textId="542DF68A" w:rsidR="00273076" w:rsidRPr="00273076" w:rsidRDefault="00273076" w:rsidP="00273076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bookmarkStart w:id="1" w:name="_Hlk169618226"/>
      <w:r w:rsidRPr="00273076">
        <w:rPr>
          <w:rFonts w:ascii="Arial Rounded MT Bold" w:hAnsi="Arial Rounded MT Bold" w:cs="Arial"/>
          <w:sz w:val="20"/>
        </w:rPr>
        <w:t>Die UEFA EURO 2024 versetzt die Host City Stuttgart ins Fußballfieber – und auch das Weinbaumuseum</w:t>
      </w:r>
      <w:r w:rsidR="002A35B7" w:rsidRPr="002A35B7">
        <w:t xml:space="preserve"> </w:t>
      </w:r>
      <w:r w:rsidR="002A35B7" w:rsidRPr="002A35B7">
        <w:rPr>
          <w:rFonts w:ascii="Arial Rounded MT Bold" w:hAnsi="Arial Rounded MT Bold" w:cs="Arial"/>
          <w:sz w:val="20"/>
        </w:rPr>
        <w:t>in Stuttgart-</w:t>
      </w:r>
      <w:proofErr w:type="spellStart"/>
      <w:r w:rsidR="002A35B7" w:rsidRPr="002A35B7">
        <w:rPr>
          <w:rFonts w:ascii="Arial Rounded MT Bold" w:hAnsi="Arial Rounded MT Bold" w:cs="Arial"/>
          <w:sz w:val="20"/>
        </w:rPr>
        <w:t>Uhlbach</w:t>
      </w:r>
      <w:proofErr w:type="spellEnd"/>
      <w:r w:rsidRPr="00273076">
        <w:rPr>
          <w:rFonts w:ascii="Arial Rounded MT Bold" w:hAnsi="Arial Rounded MT Bold" w:cs="Arial"/>
          <w:sz w:val="20"/>
        </w:rPr>
        <w:t xml:space="preserve"> feiert mit. Neben der traditionellen Weindegustation „Stuttgarts beste Weine </w:t>
      </w:r>
      <w:proofErr w:type="spellStart"/>
      <w:r w:rsidRPr="00273076">
        <w:rPr>
          <w:rFonts w:ascii="Arial Rounded MT Bold" w:hAnsi="Arial Rounded MT Bold" w:cs="Arial"/>
          <w:sz w:val="20"/>
        </w:rPr>
        <w:t>meets</w:t>
      </w:r>
      <w:proofErr w:type="spellEnd"/>
      <w:r w:rsidRPr="00273076">
        <w:rPr>
          <w:rFonts w:ascii="Arial Rounded MT Bold" w:hAnsi="Arial Rounded MT Bold" w:cs="Arial"/>
          <w:sz w:val="20"/>
        </w:rPr>
        <w:t xml:space="preserve"> Weinbaumuseum“</w:t>
      </w:r>
      <w:r w:rsidR="00883938">
        <w:rPr>
          <w:rFonts w:ascii="Arial Rounded MT Bold" w:hAnsi="Arial Rounded MT Bold" w:cs="Arial"/>
          <w:sz w:val="20"/>
        </w:rPr>
        <w:t>, die dieses Jahr am 13. Juli stattfindet,</w:t>
      </w:r>
      <w:r>
        <w:rPr>
          <w:rFonts w:ascii="Arial Rounded MT Bold" w:hAnsi="Arial Rounded MT Bold" w:cs="Arial"/>
          <w:sz w:val="20"/>
        </w:rPr>
        <w:t xml:space="preserve"> </w:t>
      </w:r>
      <w:r w:rsidRPr="00273076">
        <w:rPr>
          <w:rFonts w:ascii="Arial Rounded MT Bold" w:hAnsi="Arial Rounded MT Bold" w:cs="Arial"/>
          <w:sz w:val="20"/>
        </w:rPr>
        <w:t>locken anlässlich der Fußball-E</w:t>
      </w:r>
      <w:r w:rsidR="001B629D">
        <w:rPr>
          <w:rFonts w:ascii="Arial Rounded MT Bold" w:hAnsi="Arial Rounded MT Bold" w:cs="Arial"/>
          <w:sz w:val="20"/>
        </w:rPr>
        <w:t>uropameisterschaft</w:t>
      </w:r>
      <w:r w:rsidRPr="00273076">
        <w:rPr>
          <w:rFonts w:ascii="Arial Rounded MT Bold" w:hAnsi="Arial Rounded MT Bold" w:cs="Arial"/>
          <w:sz w:val="20"/>
        </w:rPr>
        <w:t xml:space="preserve"> </w:t>
      </w:r>
      <w:r w:rsidR="00883938">
        <w:rPr>
          <w:rFonts w:ascii="Arial Rounded MT Bold" w:hAnsi="Arial Rounded MT Bold" w:cs="Arial"/>
          <w:sz w:val="20"/>
        </w:rPr>
        <w:t xml:space="preserve">mehrere </w:t>
      </w:r>
      <w:r w:rsidR="001B629D">
        <w:rPr>
          <w:rFonts w:ascii="Arial Rounded MT Bold" w:hAnsi="Arial Rounded MT Bold" w:cs="Arial"/>
          <w:sz w:val="20"/>
        </w:rPr>
        <w:t>EM-</w:t>
      </w:r>
      <w:r w:rsidR="00883938">
        <w:rPr>
          <w:rFonts w:ascii="Arial Rounded MT Bold" w:hAnsi="Arial Rounded MT Bold" w:cs="Arial"/>
          <w:sz w:val="20"/>
        </w:rPr>
        <w:t xml:space="preserve">Extras. </w:t>
      </w:r>
      <w:r w:rsidR="00BF03EA">
        <w:rPr>
          <w:rFonts w:ascii="Arial Rounded MT Bold" w:hAnsi="Arial Rounded MT Bold" w:cs="Arial"/>
          <w:sz w:val="20"/>
        </w:rPr>
        <w:t xml:space="preserve">Zudem </w:t>
      </w:r>
      <w:r w:rsidR="00CE422B">
        <w:rPr>
          <w:rFonts w:ascii="Arial Rounded MT Bold" w:hAnsi="Arial Rounded MT Bold" w:cs="Arial"/>
          <w:sz w:val="20"/>
        </w:rPr>
        <w:t>wurden</w:t>
      </w:r>
      <w:r w:rsidR="00883938">
        <w:rPr>
          <w:rFonts w:ascii="Arial Rounded MT Bold" w:hAnsi="Arial Rounded MT Bold" w:cs="Arial"/>
          <w:sz w:val="20"/>
        </w:rPr>
        <w:t xml:space="preserve"> die Öffnungszeiten des Weinbaumuseums </w:t>
      </w:r>
      <w:r w:rsidR="001B629D">
        <w:rPr>
          <w:rFonts w:ascii="Arial Rounded MT Bold" w:hAnsi="Arial Rounded MT Bold" w:cs="Arial"/>
          <w:sz w:val="20"/>
        </w:rPr>
        <w:t>während der UEFA EURO 2024 a</w:t>
      </w:r>
      <w:r w:rsidR="00CE422B">
        <w:rPr>
          <w:rFonts w:ascii="Arial Rounded MT Bold" w:hAnsi="Arial Rounded MT Bold" w:cs="Arial"/>
          <w:sz w:val="20"/>
        </w:rPr>
        <w:t xml:space="preserve">usgebaut. </w:t>
      </w:r>
    </w:p>
    <w:bookmarkEnd w:id="1"/>
    <w:p w14:paraId="027ECC53" w14:textId="77777777" w:rsidR="001B629D" w:rsidRDefault="001B629D" w:rsidP="001B629D">
      <w:pPr>
        <w:spacing w:line="360" w:lineRule="auto"/>
        <w:rPr>
          <w:rFonts w:ascii="Arial" w:hAnsi="Arial" w:cs="Arial"/>
          <w:sz w:val="20"/>
        </w:rPr>
      </w:pPr>
    </w:p>
    <w:p w14:paraId="434C3043" w14:textId="05F0388C" w:rsidR="00DB7CCB" w:rsidRDefault="001B629D" w:rsidP="00DB7CCB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Auch während der Fußball-EM heißt das historische Weinbaumuseum in Stuttgart-</w:t>
      </w:r>
      <w:proofErr w:type="spellStart"/>
      <w:r>
        <w:rPr>
          <w:rFonts w:ascii="Arial" w:hAnsi="Arial" w:cs="Arial"/>
          <w:sz w:val="20"/>
        </w:rPr>
        <w:t>Uhlbach</w:t>
      </w:r>
      <w:proofErr w:type="spellEnd"/>
      <w:r>
        <w:rPr>
          <w:rFonts w:ascii="Arial" w:hAnsi="Arial" w:cs="Arial"/>
          <w:sz w:val="20"/>
        </w:rPr>
        <w:t xml:space="preserve"> alle </w:t>
      </w:r>
      <w:proofErr w:type="spellStart"/>
      <w:proofErr w:type="gramStart"/>
      <w:r w:rsidR="004B3808">
        <w:rPr>
          <w:rFonts w:ascii="Arial" w:hAnsi="Arial" w:cs="Arial"/>
          <w:sz w:val="20"/>
        </w:rPr>
        <w:t>Weinliebhaber:innen</w:t>
      </w:r>
      <w:proofErr w:type="spellEnd"/>
      <w:proofErr w:type="gramEnd"/>
      <w:r>
        <w:rPr>
          <w:rFonts w:ascii="Arial" w:hAnsi="Arial" w:cs="Arial"/>
          <w:sz w:val="20"/>
        </w:rPr>
        <w:t xml:space="preserve"> willkommen</w:t>
      </w:r>
      <w:r w:rsidR="004B3808">
        <w:rPr>
          <w:rFonts w:ascii="Arial" w:hAnsi="Arial" w:cs="Arial"/>
          <w:sz w:val="20"/>
        </w:rPr>
        <w:t xml:space="preserve"> – zu angepassten Öffnungszeiten. Von 1</w:t>
      </w:r>
      <w:r w:rsidR="00AA4FC5">
        <w:rPr>
          <w:rFonts w:ascii="Arial" w:hAnsi="Arial" w:cs="Arial"/>
          <w:sz w:val="20"/>
        </w:rPr>
        <w:t>3</w:t>
      </w:r>
      <w:r w:rsidR="004B3808">
        <w:rPr>
          <w:rFonts w:ascii="Arial" w:hAnsi="Arial" w:cs="Arial"/>
          <w:sz w:val="20"/>
        </w:rPr>
        <w:t xml:space="preserve">. Juni bis 14. Juli 2024 hat das Museum an vier Tagen zusätzlich geöffnet. </w:t>
      </w:r>
      <w:r>
        <w:rPr>
          <w:rFonts w:ascii="Arial" w:hAnsi="Arial" w:cs="Arial"/>
          <w:sz w:val="20"/>
        </w:rPr>
        <w:t xml:space="preserve">Speziell zur UEFA EURO 2024 </w:t>
      </w:r>
      <w:r w:rsidR="002A0F38">
        <w:rPr>
          <w:rFonts w:ascii="Arial" w:hAnsi="Arial" w:cs="Arial"/>
          <w:sz w:val="20"/>
        </w:rPr>
        <w:t xml:space="preserve">gibt es </w:t>
      </w:r>
      <w:r w:rsidR="004B3808">
        <w:rPr>
          <w:rFonts w:ascii="Arial" w:hAnsi="Arial" w:cs="Arial"/>
          <w:sz w:val="20"/>
        </w:rPr>
        <w:t>außerdem</w:t>
      </w:r>
      <w:r w:rsidR="002A0F38">
        <w:rPr>
          <w:rFonts w:ascii="Arial" w:hAnsi="Arial" w:cs="Arial"/>
          <w:sz w:val="20"/>
        </w:rPr>
        <w:t xml:space="preserve"> </w:t>
      </w:r>
      <w:r w:rsidR="002A0F38" w:rsidRPr="002A0F38">
        <w:rPr>
          <w:rFonts w:ascii="Arial" w:hAnsi="Arial" w:cs="Arial"/>
          <w:sz w:val="20"/>
        </w:rPr>
        <w:t>eine temporäre Wein- und Fußball-Cartoon-Ausstellung und ein EM-Tischkicker</w:t>
      </w:r>
      <w:r w:rsidR="002A0F38">
        <w:rPr>
          <w:rFonts w:ascii="Arial" w:hAnsi="Arial" w:cs="Arial"/>
          <w:sz w:val="20"/>
        </w:rPr>
        <w:t xml:space="preserve"> für alle Fußball-Fans. </w:t>
      </w:r>
      <w:r w:rsidR="004B3808">
        <w:rPr>
          <w:rFonts w:ascii="Arial" w:hAnsi="Arial" w:cs="Arial"/>
          <w:sz w:val="20"/>
        </w:rPr>
        <w:t xml:space="preserve">In </w:t>
      </w:r>
      <w:r w:rsidR="002A0F38" w:rsidRPr="002A0F38">
        <w:rPr>
          <w:rFonts w:ascii="Arial" w:hAnsi="Arial" w:cs="Arial"/>
          <w:sz w:val="20"/>
        </w:rPr>
        <w:t xml:space="preserve">der Vinothek </w:t>
      </w:r>
      <w:r w:rsidR="004B3808">
        <w:rPr>
          <w:rFonts w:ascii="Arial" w:hAnsi="Arial" w:cs="Arial"/>
          <w:sz w:val="20"/>
        </w:rPr>
        <w:t xml:space="preserve">wird als EM-Extra </w:t>
      </w:r>
      <w:r w:rsidR="002A0F38">
        <w:rPr>
          <w:rFonts w:ascii="Arial" w:hAnsi="Arial" w:cs="Arial"/>
          <w:sz w:val="20"/>
        </w:rPr>
        <w:t>passend zum Wein</w:t>
      </w:r>
      <w:r w:rsidR="002A0F38" w:rsidRPr="002A0F38">
        <w:rPr>
          <w:rFonts w:ascii="Arial" w:hAnsi="Arial" w:cs="Arial"/>
          <w:sz w:val="20"/>
        </w:rPr>
        <w:t xml:space="preserve"> echt schwäbischer Wurstsalat gereicht.</w:t>
      </w:r>
      <w:r w:rsidR="002A0F38">
        <w:rPr>
          <w:rFonts w:ascii="Arial" w:hAnsi="Arial" w:cs="Arial"/>
          <w:sz w:val="20"/>
        </w:rPr>
        <w:t xml:space="preserve"> </w:t>
      </w:r>
    </w:p>
    <w:p w14:paraId="3DA0E457" w14:textId="77777777" w:rsidR="00DB7CCB" w:rsidRDefault="00DB7CCB" w:rsidP="000279D5">
      <w:pPr>
        <w:spacing w:line="360" w:lineRule="auto"/>
        <w:ind w:left="425"/>
        <w:rPr>
          <w:rFonts w:ascii="Arial" w:hAnsi="Arial" w:cs="Arial"/>
          <w:sz w:val="20"/>
        </w:rPr>
      </w:pPr>
    </w:p>
    <w:p w14:paraId="647A1360" w14:textId="6CE7CD6A" w:rsidR="006A064D" w:rsidRDefault="000279D5" w:rsidP="00AA4FC5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Einen Tag</w:t>
      </w:r>
      <w:r w:rsidR="006A064D">
        <w:rPr>
          <w:rFonts w:ascii="Arial" w:hAnsi="Arial" w:cs="Arial"/>
          <w:sz w:val="20"/>
        </w:rPr>
        <w:t xml:space="preserve"> vor dem EM-Finale können sich alle </w:t>
      </w:r>
      <w:proofErr w:type="spellStart"/>
      <w:proofErr w:type="gramStart"/>
      <w:r w:rsidR="006A064D">
        <w:rPr>
          <w:rFonts w:ascii="Arial" w:hAnsi="Arial" w:cs="Arial"/>
          <w:sz w:val="20"/>
        </w:rPr>
        <w:t>Weinliebhaber:innen</w:t>
      </w:r>
      <w:proofErr w:type="spellEnd"/>
      <w:proofErr w:type="gramEnd"/>
      <w:r w:rsidR="006A064D">
        <w:rPr>
          <w:rFonts w:ascii="Arial" w:hAnsi="Arial" w:cs="Arial"/>
          <w:sz w:val="20"/>
        </w:rPr>
        <w:t xml:space="preserve"> </w:t>
      </w:r>
      <w:r w:rsidR="00DB7CCB">
        <w:rPr>
          <w:rFonts w:ascii="Arial" w:hAnsi="Arial" w:cs="Arial"/>
          <w:sz w:val="20"/>
        </w:rPr>
        <w:t xml:space="preserve">zudem </w:t>
      </w:r>
      <w:r>
        <w:rPr>
          <w:rFonts w:ascii="Arial" w:hAnsi="Arial" w:cs="Arial"/>
          <w:sz w:val="20"/>
        </w:rPr>
        <w:t xml:space="preserve">wieder </w:t>
      </w:r>
      <w:r w:rsidR="006A064D">
        <w:rPr>
          <w:rFonts w:ascii="Arial" w:hAnsi="Arial" w:cs="Arial"/>
          <w:sz w:val="20"/>
        </w:rPr>
        <w:t xml:space="preserve">auf die </w:t>
      </w:r>
      <w:r w:rsidR="00BF03EA" w:rsidRPr="00BF03EA">
        <w:rPr>
          <w:rFonts w:ascii="Arial" w:hAnsi="Arial" w:cs="Arial"/>
          <w:sz w:val="20"/>
        </w:rPr>
        <w:t xml:space="preserve">traditionelle Weindegustation "Stuttgarts beste Weine </w:t>
      </w:r>
      <w:proofErr w:type="spellStart"/>
      <w:r w:rsidR="00BF03EA" w:rsidRPr="00BF03EA">
        <w:rPr>
          <w:rFonts w:ascii="Arial" w:hAnsi="Arial" w:cs="Arial"/>
          <w:sz w:val="20"/>
        </w:rPr>
        <w:t>meets</w:t>
      </w:r>
      <w:proofErr w:type="spellEnd"/>
      <w:r w:rsidR="00BF03EA" w:rsidRPr="00BF03EA">
        <w:rPr>
          <w:rFonts w:ascii="Arial" w:hAnsi="Arial" w:cs="Arial"/>
          <w:sz w:val="20"/>
        </w:rPr>
        <w:t xml:space="preserve"> Weinbaumuseum" der Stuttgart-Marketing GmbH f</w:t>
      </w:r>
      <w:r w:rsidR="006A064D">
        <w:rPr>
          <w:rFonts w:ascii="Arial" w:hAnsi="Arial" w:cs="Arial"/>
          <w:sz w:val="20"/>
        </w:rPr>
        <w:t xml:space="preserve">reuen. </w:t>
      </w:r>
      <w:r w:rsidR="00BF03EA" w:rsidRPr="00BF03EA">
        <w:rPr>
          <w:rFonts w:ascii="Arial" w:hAnsi="Arial" w:cs="Arial"/>
          <w:sz w:val="20"/>
        </w:rPr>
        <w:t xml:space="preserve">Am Samstag, den 13. Juli 2024, haben </w:t>
      </w:r>
      <w:r w:rsidR="006A064D">
        <w:rPr>
          <w:rFonts w:ascii="Arial" w:hAnsi="Arial" w:cs="Arial"/>
          <w:sz w:val="20"/>
        </w:rPr>
        <w:t xml:space="preserve">die </w:t>
      </w:r>
      <w:r w:rsidR="00CE422B">
        <w:rPr>
          <w:rFonts w:ascii="Arial" w:hAnsi="Arial" w:cs="Arial"/>
          <w:sz w:val="20"/>
        </w:rPr>
        <w:t>Gäste</w:t>
      </w:r>
      <w:r w:rsidR="006A064D">
        <w:rPr>
          <w:rFonts w:ascii="Arial" w:hAnsi="Arial" w:cs="Arial"/>
          <w:sz w:val="20"/>
        </w:rPr>
        <w:t xml:space="preserve"> hierbei</w:t>
      </w:r>
      <w:r w:rsidR="00BF03EA">
        <w:rPr>
          <w:rFonts w:ascii="Arial" w:hAnsi="Arial" w:cs="Arial"/>
          <w:sz w:val="20"/>
        </w:rPr>
        <w:t xml:space="preserve"> </w:t>
      </w:r>
      <w:r w:rsidR="00BF03EA" w:rsidRPr="00BF03EA">
        <w:rPr>
          <w:rFonts w:ascii="Arial" w:hAnsi="Arial" w:cs="Arial"/>
          <w:sz w:val="20"/>
        </w:rPr>
        <w:t xml:space="preserve">die Gelegenheit, die besten Weine von regionalen </w:t>
      </w:r>
      <w:proofErr w:type="spellStart"/>
      <w:proofErr w:type="gramStart"/>
      <w:r w:rsidR="00BF03EA" w:rsidRPr="00BF03EA">
        <w:rPr>
          <w:rFonts w:ascii="Arial" w:hAnsi="Arial" w:cs="Arial"/>
          <w:sz w:val="20"/>
        </w:rPr>
        <w:t>Winzer</w:t>
      </w:r>
      <w:r w:rsidR="00BF03EA">
        <w:rPr>
          <w:rFonts w:ascii="Arial" w:hAnsi="Arial" w:cs="Arial"/>
          <w:sz w:val="20"/>
        </w:rPr>
        <w:t>:innen</w:t>
      </w:r>
      <w:proofErr w:type="spellEnd"/>
      <w:proofErr w:type="gramEnd"/>
      <w:r w:rsidR="00BF03EA">
        <w:rPr>
          <w:rFonts w:ascii="Arial" w:hAnsi="Arial" w:cs="Arial"/>
          <w:sz w:val="20"/>
        </w:rPr>
        <w:t xml:space="preserve"> </w:t>
      </w:r>
      <w:r w:rsidR="00BF03EA" w:rsidRPr="00BF03EA">
        <w:rPr>
          <w:rFonts w:ascii="Arial" w:hAnsi="Arial" w:cs="Arial"/>
          <w:sz w:val="20"/>
        </w:rPr>
        <w:t xml:space="preserve">in der beeindruckenden Alten Kelter des Weinbaumuseums zu verkosten. </w:t>
      </w:r>
      <w:bookmarkStart w:id="2" w:name="_Hlk168921268"/>
      <w:r w:rsidR="00BF03EA" w:rsidRPr="00BF03EA">
        <w:rPr>
          <w:rFonts w:ascii="Arial" w:hAnsi="Arial" w:cs="Arial"/>
          <w:sz w:val="20"/>
        </w:rPr>
        <w:t>Insgesamt 2</w:t>
      </w:r>
      <w:r w:rsidR="00F56E60">
        <w:rPr>
          <w:rFonts w:ascii="Arial" w:hAnsi="Arial" w:cs="Arial"/>
          <w:sz w:val="20"/>
        </w:rPr>
        <w:t>1</w:t>
      </w:r>
      <w:r w:rsidR="00BF03EA" w:rsidRPr="00BF03EA">
        <w:rPr>
          <w:rFonts w:ascii="Arial" w:hAnsi="Arial" w:cs="Arial"/>
          <w:sz w:val="20"/>
        </w:rPr>
        <w:t xml:space="preserve"> Stuttgarter Wengerter präsentieren jeweils vier ihrer Weine und Sekte </w:t>
      </w:r>
      <w:r w:rsidR="00AA4FC5">
        <w:rPr>
          <w:rFonts w:ascii="Arial" w:hAnsi="Arial" w:cs="Arial"/>
          <w:sz w:val="20"/>
        </w:rPr>
        <w:t xml:space="preserve">– darunter sowohl </w:t>
      </w:r>
      <w:r w:rsidR="00BF03EA" w:rsidRPr="00BF03EA">
        <w:rPr>
          <w:rFonts w:ascii="Arial" w:hAnsi="Arial" w:cs="Arial"/>
          <w:sz w:val="20"/>
        </w:rPr>
        <w:t>traditionelle Rebsorten wie Trollinger oder Rieslin</w:t>
      </w:r>
      <w:r w:rsidR="00F56E60">
        <w:rPr>
          <w:rFonts w:ascii="Arial" w:hAnsi="Arial" w:cs="Arial"/>
          <w:sz w:val="20"/>
        </w:rPr>
        <w:t>g</w:t>
      </w:r>
      <w:r w:rsidR="00AA4FC5">
        <w:rPr>
          <w:rFonts w:ascii="Arial" w:hAnsi="Arial" w:cs="Arial"/>
          <w:sz w:val="20"/>
        </w:rPr>
        <w:t xml:space="preserve"> als auch</w:t>
      </w:r>
      <w:r w:rsidR="00BE0CA3" w:rsidRPr="00BE0CA3">
        <w:rPr>
          <w:rFonts w:ascii="Arial" w:hAnsi="Arial" w:cs="Arial"/>
          <w:sz w:val="20"/>
        </w:rPr>
        <w:t xml:space="preserve"> neue </w:t>
      </w:r>
      <w:r w:rsidR="00BE0CA3">
        <w:rPr>
          <w:rFonts w:ascii="Arial" w:hAnsi="Arial" w:cs="Arial"/>
          <w:sz w:val="20"/>
        </w:rPr>
        <w:t>„</w:t>
      </w:r>
      <w:proofErr w:type="spellStart"/>
      <w:r w:rsidR="00BE0CA3" w:rsidRPr="00BE0CA3">
        <w:rPr>
          <w:rFonts w:ascii="Arial" w:hAnsi="Arial" w:cs="Arial"/>
          <w:sz w:val="20"/>
        </w:rPr>
        <w:t>P</w:t>
      </w:r>
      <w:r w:rsidR="00BE0CA3">
        <w:rPr>
          <w:rFonts w:ascii="Arial" w:hAnsi="Arial" w:cs="Arial"/>
          <w:sz w:val="20"/>
        </w:rPr>
        <w:t>iwi</w:t>
      </w:r>
      <w:proofErr w:type="spellEnd"/>
      <w:r w:rsidR="00BE0CA3" w:rsidRPr="00BE0CA3">
        <w:rPr>
          <w:rFonts w:ascii="Arial" w:hAnsi="Arial" w:cs="Arial"/>
          <w:sz w:val="20"/>
        </w:rPr>
        <w:t>-Sorten</w:t>
      </w:r>
      <w:r w:rsidR="00BE0CA3">
        <w:rPr>
          <w:rFonts w:ascii="Arial" w:hAnsi="Arial" w:cs="Arial"/>
          <w:sz w:val="20"/>
        </w:rPr>
        <w:t>“</w:t>
      </w:r>
      <w:r w:rsidR="00BE0CA3" w:rsidRPr="00BE0CA3">
        <w:rPr>
          <w:rFonts w:ascii="Arial" w:hAnsi="Arial" w:cs="Arial"/>
          <w:sz w:val="20"/>
        </w:rPr>
        <w:t xml:space="preserve"> (pilzwiderstandsfähige Rebsorten).</w:t>
      </w:r>
      <w:bookmarkEnd w:id="2"/>
      <w:r w:rsidR="00BE0CA3">
        <w:rPr>
          <w:rFonts w:ascii="Arial" w:hAnsi="Arial" w:cs="Arial"/>
          <w:sz w:val="20"/>
        </w:rPr>
        <w:t xml:space="preserve"> </w:t>
      </w:r>
      <w:r w:rsidR="00BF03EA" w:rsidRPr="00BF03EA">
        <w:rPr>
          <w:rFonts w:ascii="Arial" w:hAnsi="Arial" w:cs="Arial"/>
          <w:sz w:val="20"/>
        </w:rPr>
        <w:t xml:space="preserve">Zwischen 12 und 19 Uhr können die </w:t>
      </w:r>
      <w:proofErr w:type="spellStart"/>
      <w:proofErr w:type="gramStart"/>
      <w:r w:rsidR="00CE422B">
        <w:rPr>
          <w:rFonts w:ascii="Arial" w:hAnsi="Arial" w:cs="Arial"/>
          <w:sz w:val="20"/>
        </w:rPr>
        <w:t>Teilnehmer:innen</w:t>
      </w:r>
      <w:proofErr w:type="spellEnd"/>
      <w:proofErr w:type="gramEnd"/>
      <w:r w:rsidR="00BF03EA" w:rsidRPr="00BF03EA">
        <w:rPr>
          <w:rFonts w:ascii="Arial" w:hAnsi="Arial" w:cs="Arial"/>
          <w:sz w:val="20"/>
        </w:rPr>
        <w:t xml:space="preserve"> in drei zweistündigen Zeitslots mit den besten </w:t>
      </w:r>
      <w:proofErr w:type="spellStart"/>
      <w:r w:rsidR="00BF03EA" w:rsidRPr="00BF03EA">
        <w:rPr>
          <w:rFonts w:ascii="Arial" w:hAnsi="Arial" w:cs="Arial"/>
          <w:sz w:val="20"/>
        </w:rPr>
        <w:t>Weinmacher</w:t>
      </w:r>
      <w:r w:rsidR="00BF03EA">
        <w:rPr>
          <w:rFonts w:ascii="Arial" w:hAnsi="Arial" w:cs="Arial"/>
          <w:sz w:val="20"/>
        </w:rPr>
        <w:t>:innen</w:t>
      </w:r>
      <w:proofErr w:type="spellEnd"/>
      <w:r w:rsidR="00BF03EA">
        <w:rPr>
          <w:rFonts w:ascii="Arial" w:hAnsi="Arial" w:cs="Arial"/>
          <w:sz w:val="20"/>
        </w:rPr>
        <w:t xml:space="preserve"> </w:t>
      </w:r>
      <w:r w:rsidR="00BF03EA" w:rsidRPr="00BF03EA">
        <w:rPr>
          <w:rFonts w:ascii="Arial" w:hAnsi="Arial" w:cs="Arial"/>
          <w:sz w:val="20"/>
        </w:rPr>
        <w:t xml:space="preserve">der Stadt ins Gespräch kommen und die edlen Tropfen nach </w:t>
      </w:r>
      <w:r w:rsidR="00BF03EA">
        <w:rPr>
          <w:rFonts w:ascii="Arial" w:hAnsi="Arial" w:cs="Arial"/>
          <w:sz w:val="20"/>
        </w:rPr>
        <w:t>Herzenslust</w:t>
      </w:r>
      <w:r w:rsidR="00BF03EA" w:rsidRPr="00BF03EA">
        <w:rPr>
          <w:rFonts w:ascii="Arial" w:hAnsi="Arial" w:cs="Arial"/>
          <w:sz w:val="20"/>
        </w:rPr>
        <w:t xml:space="preserve"> probieren.</w:t>
      </w:r>
    </w:p>
    <w:p w14:paraId="326A1769" w14:textId="77777777" w:rsidR="006A064D" w:rsidRDefault="006A064D" w:rsidP="006A064D">
      <w:pPr>
        <w:spacing w:line="360" w:lineRule="auto"/>
        <w:ind w:left="425"/>
        <w:rPr>
          <w:rFonts w:ascii="Arial" w:hAnsi="Arial" w:cs="Arial"/>
          <w:sz w:val="20"/>
        </w:rPr>
      </w:pPr>
      <w:r w:rsidRPr="006A064D">
        <w:rPr>
          <w:rFonts w:ascii="Arial" w:hAnsi="Arial" w:cs="Arial"/>
          <w:sz w:val="20"/>
        </w:rPr>
        <w:t xml:space="preserve"> </w:t>
      </w:r>
    </w:p>
    <w:p w14:paraId="420E1CD4" w14:textId="287EDAE7" w:rsidR="00610D11" w:rsidRDefault="006A064D" w:rsidP="00334BFD">
      <w:pPr>
        <w:spacing w:line="360" w:lineRule="auto"/>
        <w:ind w:left="425"/>
        <w:rPr>
          <w:rFonts w:ascii="Arial" w:hAnsi="Arial" w:cs="Arial"/>
          <w:sz w:val="20"/>
        </w:rPr>
      </w:pPr>
      <w:r w:rsidRPr="006A064D">
        <w:rPr>
          <w:rFonts w:ascii="Arial" w:hAnsi="Arial" w:cs="Arial"/>
          <w:sz w:val="20"/>
        </w:rPr>
        <w:t>„</w:t>
      </w:r>
      <w:r w:rsidR="000279D5" w:rsidRPr="006A064D">
        <w:rPr>
          <w:rFonts w:ascii="Arial" w:hAnsi="Arial" w:cs="Arial"/>
          <w:sz w:val="20"/>
        </w:rPr>
        <w:t>Das Thema Wein ist nicht nur charakteristisches Merkmal der Region, sondern auch eines unserer wichtigsten touristischen Standbeine.</w:t>
      </w:r>
      <w:r w:rsidR="000279D5">
        <w:rPr>
          <w:rFonts w:ascii="Arial" w:hAnsi="Arial" w:cs="Arial"/>
          <w:sz w:val="20"/>
        </w:rPr>
        <w:t xml:space="preserve"> Wir freuen uns sehr, den Gästen bei der jährlichen Weindegustation </w:t>
      </w:r>
      <w:r w:rsidR="00DB7CCB">
        <w:rPr>
          <w:rFonts w:ascii="Arial" w:hAnsi="Arial" w:cs="Arial"/>
          <w:sz w:val="20"/>
        </w:rPr>
        <w:t>wieder zu präsentieren</w:t>
      </w:r>
      <w:r w:rsidR="000279D5">
        <w:rPr>
          <w:rFonts w:ascii="Arial" w:hAnsi="Arial" w:cs="Arial"/>
          <w:sz w:val="20"/>
        </w:rPr>
        <w:t xml:space="preserve">, was die Region Stuttgart in Sachen Wein </w:t>
      </w:r>
      <w:r w:rsidR="00DB7CCB">
        <w:rPr>
          <w:rFonts w:ascii="Arial" w:hAnsi="Arial" w:cs="Arial"/>
          <w:sz w:val="20"/>
        </w:rPr>
        <w:t xml:space="preserve">alles </w:t>
      </w:r>
      <w:r w:rsidR="000279D5">
        <w:rPr>
          <w:rFonts w:ascii="Arial" w:hAnsi="Arial" w:cs="Arial"/>
          <w:sz w:val="20"/>
        </w:rPr>
        <w:t>zu bieten hat</w:t>
      </w:r>
      <w:r w:rsidR="00334BFD">
        <w:rPr>
          <w:rFonts w:ascii="Arial" w:hAnsi="Arial" w:cs="Arial"/>
          <w:sz w:val="20"/>
        </w:rPr>
        <w:t xml:space="preserve"> – dieses Jahr als gelungener Abschluss der Fußball-EM</w:t>
      </w:r>
      <w:r w:rsidR="000279D5">
        <w:rPr>
          <w:rFonts w:ascii="Arial" w:hAnsi="Arial" w:cs="Arial"/>
          <w:sz w:val="20"/>
        </w:rPr>
        <w:t xml:space="preserve">“, </w:t>
      </w:r>
      <w:r w:rsidR="00C25C8D">
        <w:rPr>
          <w:rFonts w:ascii="Arial" w:hAnsi="Arial" w:cs="Arial"/>
          <w:sz w:val="20"/>
        </w:rPr>
        <w:t xml:space="preserve">sagt </w:t>
      </w:r>
      <w:r w:rsidR="00610D11">
        <w:rPr>
          <w:rFonts w:ascii="Arial" w:hAnsi="Arial" w:cs="Arial"/>
          <w:sz w:val="20"/>
        </w:rPr>
        <w:t>Andrea Gehrlach, Prokuristin der Stuttgart-Marketing GmbH und Leiterin des Weinbaumuseum Stuttgart.</w:t>
      </w:r>
    </w:p>
    <w:p w14:paraId="3876F047" w14:textId="45ECA564" w:rsidR="004B3808" w:rsidRDefault="004B3808" w:rsidP="000279D5">
      <w:pPr>
        <w:spacing w:line="360" w:lineRule="auto"/>
        <w:ind w:left="425"/>
        <w:rPr>
          <w:rFonts w:ascii="Arial" w:hAnsi="Arial" w:cs="Arial"/>
          <w:sz w:val="20"/>
        </w:rPr>
      </w:pPr>
    </w:p>
    <w:p w14:paraId="238E29DC" w14:textId="25A09B26" w:rsidR="00C87080" w:rsidRDefault="00C87080">
      <w:pPr>
        <w:rPr>
          <w:rFonts w:ascii="Arial" w:hAnsi="Arial" w:cs="Arial"/>
          <w:sz w:val="20"/>
        </w:rPr>
      </w:pPr>
    </w:p>
    <w:p w14:paraId="1D6CC25F" w14:textId="77777777" w:rsidR="00334BFD" w:rsidRDefault="00334BFD">
      <w:pPr>
        <w:rPr>
          <w:rFonts w:ascii="Arial Rounded MT Bold" w:hAnsi="Arial Rounded MT Bold" w:cs="Arial"/>
          <w:sz w:val="20"/>
        </w:rPr>
      </w:pPr>
    </w:p>
    <w:p w14:paraId="5016A3E0" w14:textId="425A14B0" w:rsidR="00334BFD" w:rsidRPr="00334BFD" w:rsidRDefault="00367E3B" w:rsidP="00367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lastRenderedPageBreak/>
        <w:t>EM-</w:t>
      </w:r>
      <w:r w:rsidR="00334BFD">
        <w:rPr>
          <w:rFonts w:ascii="Arial Rounded MT Bold" w:hAnsi="Arial Rounded MT Bold" w:cs="Arial"/>
          <w:sz w:val="20"/>
        </w:rPr>
        <w:t xml:space="preserve">Öffnungszeiten des Weinbaumuseums </w:t>
      </w:r>
      <w:r w:rsidR="00334BFD" w:rsidRPr="00334BFD">
        <w:rPr>
          <w:rFonts w:ascii="Arial Rounded MT Bold" w:hAnsi="Arial Rounded MT Bold" w:cs="Arial"/>
          <w:sz w:val="20"/>
        </w:rPr>
        <w:t>(1</w:t>
      </w:r>
      <w:r w:rsidR="00AA4FC5">
        <w:rPr>
          <w:rFonts w:ascii="Arial Rounded MT Bold" w:hAnsi="Arial Rounded MT Bold" w:cs="Arial"/>
          <w:sz w:val="20"/>
        </w:rPr>
        <w:t>3</w:t>
      </w:r>
      <w:r w:rsidR="00334BFD" w:rsidRPr="00334BFD">
        <w:rPr>
          <w:rFonts w:ascii="Arial Rounded MT Bold" w:hAnsi="Arial Rounded MT Bold" w:cs="Arial"/>
          <w:sz w:val="20"/>
        </w:rPr>
        <w:t>.6. bis 14.7.</w:t>
      </w:r>
      <w:r>
        <w:rPr>
          <w:rFonts w:ascii="Arial Rounded MT Bold" w:hAnsi="Arial Rounded MT Bold" w:cs="Arial"/>
          <w:sz w:val="20"/>
        </w:rPr>
        <w:t>2024</w:t>
      </w:r>
      <w:r w:rsidR="00334BFD" w:rsidRPr="00334BFD">
        <w:rPr>
          <w:rFonts w:ascii="Arial Rounded MT Bold" w:hAnsi="Arial Rounded MT Bold" w:cs="Arial"/>
          <w:sz w:val="20"/>
        </w:rPr>
        <w:t xml:space="preserve">): </w:t>
      </w:r>
    </w:p>
    <w:p w14:paraId="0F99A0DE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Donnerstags: 14-19 Uhr </w:t>
      </w:r>
    </w:p>
    <w:p w14:paraId="13BD2BFC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Freitags: 14-19 Uhr </w:t>
      </w:r>
    </w:p>
    <w:p w14:paraId="5B4D1306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Samstags: 11-19 Uhr </w:t>
      </w:r>
    </w:p>
    <w:p w14:paraId="36DFBB07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Sonntags: 11 19 Uhr </w:t>
      </w:r>
    </w:p>
    <w:p w14:paraId="4016B9F5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 </w:t>
      </w:r>
    </w:p>
    <w:p w14:paraId="42E8D19B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  <w:u w:val="single"/>
        </w:rPr>
      </w:pPr>
      <w:r w:rsidRPr="00367E3B">
        <w:rPr>
          <w:rFonts w:ascii="Arial" w:hAnsi="Arial" w:cs="Arial"/>
          <w:sz w:val="20"/>
          <w:u w:val="single"/>
        </w:rPr>
        <w:t xml:space="preserve">Zusätzlich: </w:t>
      </w:r>
    </w:p>
    <w:p w14:paraId="78BE0CD5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Dienstag, 18.6.: 14-18 Uhr </w:t>
      </w:r>
    </w:p>
    <w:p w14:paraId="2DFF4C4E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Mittwoch, 19.6.: 11-16 Uhr </w:t>
      </w:r>
    </w:p>
    <w:p w14:paraId="361F08CE" w14:textId="7777777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 xml:space="preserve">Dienstag, 25.6.: 14-18 Uhr </w:t>
      </w:r>
    </w:p>
    <w:p w14:paraId="2DBD7EB9" w14:textId="5FA190B7" w:rsidR="00334BFD" w:rsidRPr="00367E3B" w:rsidRDefault="00334BFD" w:rsidP="0033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367E3B">
        <w:rPr>
          <w:rFonts w:ascii="Arial" w:hAnsi="Arial" w:cs="Arial"/>
          <w:sz w:val="20"/>
        </w:rPr>
        <w:t>Mittwoch, 26.6.: 11-16 Uhr</w:t>
      </w:r>
    </w:p>
    <w:p w14:paraId="5051D324" w14:textId="77777777" w:rsidR="00334BFD" w:rsidRDefault="00334BFD" w:rsidP="0061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 Rounded MT Bold" w:hAnsi="Arial Rounded MT Bold" w:cs="Arial"/>
          <w:sz w:val="20"/>
        </w:rPr>
      </w:pPr>
    </w:p>
    <w:p w14:paraId="6EF551E9" w14:textId="61673B11" w:rsidR="00A80C8D" w:rsidRDefault="00A80C8D" w:rsidP="0061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 Rounded MT Bold" w:hAnsi="Arial Rounded MT Bold" w:cs="Arial"/>
          <w:sz w:val="20"/>
        </w:rPr>
      </w:pPr>
      <w:r w:rsidRPr="00A80C8D">
        <w:rPr>
          <w:rFonts w:ascii="Arial Rounded MT Bold" w:hAnsi="Arial Rounded MT Bold" w:cs="Arial"/>
          <w:sz w:val="20"/>
        </w:rPr>
        <w:t xml:space="preserve">Stuttgarts beste Weine </w:t>
      </w:r>
      <w:proofErr w:type="spellStart"/>
      <w:r w:rsidRPr="00A80C8D">
        <w:rPr>
          <w:rFonts w:ascii="Arial Rounded MT Bold" w:hAnsi="Arial Rounded MT Bold" w:cs="Arial"/>
          <w:sz w:val="20"/>
        </w:rPr>
        <w:t>meets</w:t>
      </w:r>
      <w:proofErr w:type="spellEnd"/>
      <w:r w:rsidRPr="00A80C8D">
        <w:rPr>
          <w:rFonts w:ascii="Arial Rounded MT Bold" w:hAnsi="Arial Rounded MT Bold" w:cs="Arial"/>
          <w:sz w:val="20"/>
        </w:rPr>
        <w:t xml:space="preserve"> Weinbaumuseum 202</w:t>
      </w:r>
      <w:r w:rsidR="00F56E60">
        <w:rPr>
          <w:rFonts w:ascii="Arial Rounded MT Bold" w:hAnsi="Arial Rounded MT Bold" w:cs="Arial"/>
          <w:sz w:val="20"/>
        </w:rPr>
        <w:t>4</w:t>
      </w:r>
    </w:p>
    <w:p w14:paraId="7205F533" w14:textId="7F8CCFFC" w:rsidR="001118F8" w:rsidRPr="006B2BAE" w:rsidRDefault="001118F8" w:rsidP="0061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Tag: </w:t>
      </w:r>
      <w:r>
        <w:rPr>
          <w:rFonts w:ascii="Arial" w:hAnsi="Arial" w:cs="Arial"/>
          <w:sz w:val="20"/>
        </w:rPr>
        <w:tab/>
      </w:r>
      <w:r w:rsidR="00A80C8D">
        <w:rPr>
          <w:rFonts w:ascii="Arial" w:hAnsi="Arial" w:cs="Arial"/>
          <w:sz w:val="20"/>
        </w:rPr>
        <w:t>Samstag, 1</w:t>
      </w:r>
      <w:r w:rsidR="00F56E60">
        <w:rPr>
          <w:rFonts w:ascii="Arial" w:hAnsi="Arial" w:cs="Arial"/>
          <w:sz w:val="20"/>
        </w:rPr>
        <w:t>3</w:t>
      </w:r>
      <w:r w:rsidR="00A80C8D">
        <w:rPr>
          <w:rFonts w:ascii="Arial" w:hAnsi="Arial" w:cs="Arial"/>
          <w:sz w:val="20"/>
        </w:rPr>
        <w:t>.07.202</w:t>
      </w:r>
      <w:r w:rsidR="00F56E60">
        <w:rPr>
          <w:rFonts w:ascii="Arial" w:hAnsi="Arial" w:cs="Arial"/>
          <w:sz w:val="20"/>
        </w:rPr>
        <w:t>4</w:t>
      </w:r>
    </w:p>
    <w:p w14:paraId="5CB14BC1" w14:textId="7DFBF690" w:rsidR="001118F8" w:rsidRPr="006B2BAE" w:rsidRDefault="001118F8" w:rsidP="00111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6B2BAE">
        <w:rPr>
          <w:rFonts w:ascii="Arial" w:hAnsi="Arial" w:cs="Arial"/>
          <w:sz w:val="20"/>
        </w:rPr>
        <w:t xml:space="preserve">Beginn: </w:t>
      </w:r>
      <w:r w:rsidRPr="006B2BAE">
        <w:rPr>
          <w:rFonts w:ascii="Arial" w:hAnsi="Arial" w:cs="Arial"/>
          <w:sz w:val="20"/>
        </w:rPr>
        <w:tab/>
      </w:r>
      <w:r w:rsidR="00A80C8D">
        <w:rPr>
          <w:rFonts w:ascii="Arial" w:hAnsi="Arial" w:cs="Arial"/>
          <w:sz w:val="20"/>
        </w:rPr>
        <w:t xml:space="preserve">12 – 14 Uhr, 14.30 – 16.30 Uhr und 17 – 19 Uhr </w:t>
      </w:r>
    </w:p>
    <w:p w14:paraId="3AFB6E82" w14:textId="02F17B64" w:rsidR="001118F8" w:rsidRPr="006B2BAE" w:rsidRDefault="001118F8" w:rsidP="00111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6B2BAE">
        <w:rPr>
          <w:rFonts w:ascii="Arial" w:hAnsi="Arial" w:cs="Arial"/>
          <w:sz w:val="20"/>
        </w:rPr>
        <w:t xml:space="preserve">Dauer: </w:t>
      </w:r>
      <w:r w:rsidRPr="006B2BAE">
        <w:rPr>
          <w:rFonts w:ascii="Arial" w:hAnsi="Arial" w:cs="Arial"/>
          <w:sz w:val="20"/>
        </w:rPr>
        <w:tab/>
      </w:r>
      <w:r w:rsidR="00A80C8D">
        <w:rPr>
          <w:rFonts w:ascii="Arial" w:hAnsi="Arial" w:cs="Arial"/>
          <w:sz w:val="20"/>
        </w:rPr>
        <w:t xml:space="preserve">je Zeitfenster </w:t>
      </w:r>
      <w:r w:rsidRPr="006B2BAE">
        <w:rPr>
          <w:rFonts w:ascii="Arial" w:hAnsi="Arial" w:cs="Arial"/>
          <w:sz w:val="20"/>
        </w:rPr>
        <w:t xml:space="preserve">2 Stunden </w:t>
      </w:r>
    </w:p>
    <w:p w14:paraId="63AAB4A7" w14:textId="74E66D8D" w:rsidR="00617CE1" w:rsidRDefault="001118F8" w:rsidP="0061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Preis:</w:t>
      </w:r>
      <w:r>
        <w:rPr>
          <w:rFonts w:ascii="Arial" w:hAnsi="Arial" w:cs="Arial"/>
          <w:sz w:val="20"/>
        </w:rPr>
        <w:tab/>
      </w:r>
      <w:r w:rsidR="00E22B2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,00</w:t>
      </w:r>
      <w:r w:rsidR="004926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€ pro Person </w:t>
      </w:r>
      <w:r w:rsidR="00963B71">
        <w:rPr>
          <w:rFonts w:ascii="Arial" w:hAnsi="Arial" w:cs="Arial"/>
          <w:sz w:val="20"/>
        </w:rPr>
        <w:t>(Wasser und Brot werden kostenlos dazu gereicht)</w:t>
      </w:r>
    </w:p>
    <w:p w14:paraId="06C2533C" w14:textId="77777777" w:rsidR="00617CE1" w:rsidRDefault="00617CE1" w:rsidP="0061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</w:p>
    <w:p w14:paraId="6935DFA2" w14:textId="04A332C4" w:rsidR="00CC05EC" w:rsidRPr="00B42DDF" w:rsidRDefault="00A80C8D" w:rsidP="00B4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 w:rsidRPr="00B42DDF">
        <w:rPr>
          <w:rFonts w:ascii="Arial" w:hAnsi="Arial" w:cs="Arial"/>
          <w:sz w:val="20"/>
        </w:rPr>
        <w:t>Tickets</w:t>
      </w:r>
      <w:r w:rsidR="00B42DDF" w:rsidRPr="00B42DDF">
        <w:rPr>
          <w:rFonts w:ascii="Arial" w:hAnsi="Arial" w:cs="Arial"/>
          <w:sz w:val="20"/>
        </w:rPr>
        <w:t xml:space="preserve"> nu</w:t>
      </w:r>
      <w:r w:rsidR="00B42DDF">
        <w:rPr>
          <w:rFonts w:ascii="Arial" w:hAnsi="Arial" w:cs="Arial"/>
          <w:sz w:val="20"/>
        </w:rPr>
        <w:t>r im Online Vorverkauf</w:t>
      </w:r>
      <w:r w:rsidR="00CC05EC" w:rsidRPr="00B42DDF">
        <w:rPr>
          <w:rFonts w:ascii="Arial" w:hAnsi="Arial" w:cs="Arial"/>
          <w:sz w:val="20"/>
        </w:rPr>
        <w:t xml:space="preserve"> unter </w:t>
      </w:r>
      <w:hyperlink r:id="rId8" w:history="1">
        <w:r w:rsidRPr="00B42DDF">
          <w:rPr>
            <w:rStyle w:val="Hyperlink"/>
            <w:rFonts w:ascii="Arial" w:hAnsi="Arial" w:cs="Arial"/>
            <w:sz w:val="20"/>
          </w:rPr>
          <w:t>www.weinbaumuseum.de</w:t>
        </w:r>
      </w:hyperlink>
      <w:r w:rsidRPr="00B42DDF">
        <w:rPr>
          <w:rFonts w:ascii="Arial" w:hAnsi="Arial" w:cs="Arial"/>
          <w:sz w:val="20"/>
        </w:rPr>
        <w:t xml:space="preserve"> </w:t>
      </w:r>
    </w:p>
    <w:sectPr w:rsidR="00CC05EC" w:rsidRPr="00B42DDF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226D" w14:textId="77777777" w:rsidR="0092384F" w:rsidRDefault="0092384F" w:rsidP="005A2492">
      <w:r>
        <w:separator/>
      </w:r>
    </w:p>
  </w:endnote>
  <w:endnote w:type="continuationSeparator" w:id="0">
    <w:p w14:paraId="1E94CD33" w14:textId="77777777" w:rsidR="0092384F" w:rsidRDefault="0092384F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313B15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001A" w14:textId="77777777" w:rsidR="0092384F" w:rsidRDefault="0092384F" w:rsidP="005A2492">
      <w:r>
        <w:separator/>
      </w:r>
    </w:p>
  </w:footnote>
  <w:footnote w:type="continuationSeparator" w:id="0">
    <w:p w14:paraId="25B631D1" w14:textId="77777777" w:rsidR="0092384F" w:rsidRDefault="0092384F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2176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9D5"/>
    <w:rsid w:val="000328D9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73A"/>
    <w:rsid w:val="00064B41"/>
    <w:rsid w:val="00065601"/>
    <w:rsid w:val="0007071E"/>
    <w:rsid w:val="0007082A"/>
    <w:rsid w:val="00070D0D"/>
    <w:rsid w:val="00072AD1"/>
    <w:rsid w:val="00073044"/>
    <w:rsid w:val="000733A3"/>
    <w:rsid w:val="0007560D"/>
    <w:rsid w:val="00076CF1"/>
    <w:rsid w:val="00080F95"/>
    <w:rsid w:val="0008199B"/>
    <w:rsid w:val="0008222B"/>
    <w:rsid w:val="00084346"/>
    <w:rsid w:val="000843F7"/>
    <w:rsid w:val="00085B6E"/>
    <w:rsid w:val="0008602C"/>
    <w:rsid w:val="00091108"/>
    <w:rsid w:val="00091FFD"/>
    <w:rsid w:val="00092D71"/>
    <w:rsid w:val="00093BB4"/>
    <w:rsid w:val="00093F0A"/>
    <w:rsid w:val="00096B73"/>
    <w:rsid w:val="000A3AAD"/>
    <w:rsid w:val="000A6DF3"/>
    <w:rsid w:val="000B1BD6"/>
    <w:rsid w:val="000B1E24"/>
    <w:rsid w:val="000B266B"/>
    <w:rsid w:val="000B3743"/>
    <w:rsid w:val="000B4546"/>
    <w:rsid w:val="000B4E0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0A45"/>
    <w:rsid w:val="000F2EEC"/>
    <w:rsid w:val="000F38CB"/>
    <w:rsid w:val="000F3EAF"/>
    <w:rsid w:val="000F581E"/>
    <w:rsid w:val="000F680D"/>
    <w:rsid w:val="0010189D"/>
    <w:rsid w:val="001040C3"/>
    <w:rsid w:val="00106D50"/>
    <w:rsid w:val="0011031E"/>
    <w:rsid w:val="001118F8"/>
    <w:rsid w:val="00112247"/>
    <w:rsid w:val="00113040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C7B"/>
    <w:rsid w:val="0016312D"/>
    <w:rsid w:val="00163C14"/>
    <w:rsid w:val="00163C5F"/>
    <w:rsid w:val="00164827"/>
    <w:rsid w:val="001658D6"/>
    <w:rsid w:val="00166AB9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271D"/>
    <w:rsid w:val="001A64EC"/>
    <w:rsid w:val="001B0F80"/>
    <w:rsid w:val="001B155B"/>
    <w:rsid w:val="001B276A"/>
    <w:rsid w:val="001B629D"/>
    <w:rsid w:val="001B6826"/>
    <w:rsid w:val="001B6B28"/>
    <w:rsid w:val="001C00CA"/>
    <w:rsid w:val="001C211E"/>
    <w:rsid w:val="001C5A23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A9A"/>
    <w:rsid w:val="001E3BDD"/>
    <w:rsid w:val="001E456D"/>
    <w:rsid w:val="001F11DC"/>
    <w:rsid w:val="001F2D52"/>
    <w:rsid w:val="001F3373"/>
    <w:rsid w:val="001F3A43"/>
    <w:rsid w:val="001F5197"/>
    <w:rsid w:val="001F5425"/>
    <w:rsid w:val="001F63BF"/>
    <w:rsid w:val="001F7C92"/>
    <w:rsid w:val="002009C5"/>
    <w:rsid w:val="00203C42"/>
    <w:rsid w:val="00204F1D"/>
    <w:rsid w:val="00206C51"/>
    <w:rsid w:val="002100B0"/>
    <w:rsid w:val="00211A72"/>
    <w:rsid w:val="00213BD1"/>
    <w:rsid w:val="00213EA8"/>
    <w:rsid w:val="00213FD8"/>
    <w:rsid w:val="002161A2"/>
    <w:rsid w:val="002166D0"/>
    <w:rsid w:val="002208C2"/>
    <w:rsid w:val="0023001B"/>
    <w:rsid w:val="00233B75"/>
    <w:rsid w:val="00242963"/>
    <w:rsid w:val="002501FD"/>
    <w:rsid w:val="00252185"/>
    <w:rsid w:val="00255836"/>
    <w:rsid w:val="002600B1"/>
    <w:rsid w:val="00262D78"/>
    <w:rsid w:val="002645E8"/>
    <w:rsid w:val="002656F5"/>
    <w:rsid w:val="00265E47"/>
    <w:rsid w:val="00265F12"/>
    <w:rsid w:val="002663C5"/>
    <w:rsid w:val="00267BC2"/>
    <w:rsid w:val="002703C8"/>
    <w:rsid w:val="002715A2"/>
    <w:rsid w:val="00271780"/>
    <w:rsid w:val="00273076"/>
    <w:rsid w:val="00273839"/>
    <w:rsid w:val="00275314"/>
    <w:rsid w:val="00285771"/>
    <w:rsid w:val="00286279"/>
    <w:rsid w:val="002923DB"/>
    <w:rsid w:val="002935B0"/>
    <w:rsid w:val="002960E2"/>
    <w:rsid w:val="0029636D"/>
    <w:rsid w:val="002A023C"/>
    <w:rsid w:val="002A063E"/>
    <w:rsid w:val="002A0B6B"/>
    <w:rsid w:val="002A0F2C"/>
    <w:rsid w:val="002A0F38"/>
    <w:rsid w:val="002A35B7"/>
    <w:rsid w:val="002A3BD2"/>
    <w:rsid w:val="002A672D"/>
    <w:rsid w:val="002B0BB2"/>
    <w:rsid w:val="002B14D4"/>
    <w:rsid w:val="002B4EB0"/>
    <w:rsid w:val="002B7FD6"/>
    <w:rsid w:val="002C4C1F"/>
    <w:rsid w:val="002C5061"/>
    <w:rsid w:val="002C5D2F"/>
    <w:rsid w:val="002D137E"/>
    <w:rsid w:val="002E1E29"/>
    <w:rsid w:val="002E2662"/>
    <w:rsid w:val="002E404B"/>
    <w:rsid w:val="002E408C"/>
    <w:rsid w:val="002E4358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302F"/>
    <w:rsid w:val="0031398D"/>
    <w:rsid w:val="00313B15"/>
    <w:rsid w:val="00315462"/>
    <w:rsid w:val="00316665"/>
    <w:rsid w:val="003167AC"/>
    <w:rsid w:val="0031775A"/>
    <w:rsid w:val="00320531"/>
    <w:rsid w:val="00327A90"/>
    <w:rsid w:val="00330889"/>
    <w:rsid w:val="003312CE"/>
    <w:rsid w:val="00332957"/>
    <w:rsid w:val="0033340F"/>
    <w:rsid w:val="00334094"/>
    <w:rsid w:val="00334BFD"/>
    <w:rsid w:val="0033602B"/>
    <w:rsid w:val="00337389"/>
    <w:rsid w:val="003413FA"/>
    <w:rsid w:val="00342380"/>
    <w:rsid w:val="003446D8"/>
    <w:rsid w:val="00346AB2"/>
    <w:rsid w:val="0035170B"/>
    <w:rsid w:val="0035290E"/>
    <w:rsid w:val="00356163"/>
    <w:rsid w:val="00360A94"/>
    <w:rsid w:val="00363F30"/>
    <w:rsid w:val="00364CF0"/>
    <w:rsid w:val="00364FE9"/>
    <w:rsid w:val="00366862"/>
    <w:rsid w:val="00367E3B"/>
    <w:rsid w:val="00371F9B"/>
    <w:rsid w:val="0037389C"/>
    <w:rsid w:val="00373CF7"/>
    <w:rsid w:val="0038287F"/>
    <w:rsid w:val="003900FA"/>
    <w:rsid w:val="003910FD"/>
    <w:rsid w:val="003A13E2"/>
    <w:rsid w:val="003A4018"/>
    <w:rsid w:val="003A4904"/>
    <w:rsid w:val="003A66FD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E6FF9"/>
    <w:rsid w:val="003F467E"/>
    <w:rsid w:val="003F50EC"/>
    <w:rsid w:val="003F6EAB"/>
    <w:rsid w:val="003F72FB"/>
    <w:rsid w:val="004011B3"/>
    <w:rsid w:val="00403874"/>
    <w:rsid w:val="00410346"/>
    <w:rsid w:val="00411979"/>
    <w:rsid w:val="004131DC"/>
    <w:rsid w:val="00413FAA"/>
    <w:rsid w:val="00417382"/>
    <w:rsid w:val="00422388"/>
    <w:rsid w:val="00424110"/>
    <w:rsid w:val="004270A7"/>
    <w:rsid w:val="0043261E"/>
    <w:rsid w:val="00433D3C"/>
    <w:rsid w:val="004340ED"/>
    <w:rsid w:val="00434C1D"/>
    <w:rsid w:val="00442B01"/>
    <w:rsid w:val="00446549"/>
    <w:rsid w:val="00450598"/>
    <w:rsid w:val="004507D1"/>
    <w:rsid w:val="00451E60"/>
    <w:rsid w:val="00455303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55C"/>
    <w:rsid w:val="00492659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E43"/>
    <w:rsid w:val="004A74F8"/>
    <w:rsid w:val="004B2418"/>
    <w:rsid w:val="004B2B61"/>
    <w:rsid w:val="004B2F2A"/>
    <w:rsid w:val="004B3808"/>
    <w:rsid w:val="004B3DE1"/>
    <w:rsid w:val="004B475E"/>
    <w:rsid w:val="004B776A"/>
    <w:rsid w:val="004C157F"/>
    <w:rsid w:val="004C2070"/>
    <w:rsid w:val="004C50B4"/>
    <w:rsid w:val="004C6F88"/>
    <w:rsid w:val="004D02BF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66C1"/>
    <w:rsid w:val="0051113B"/>
    <w:rsid w:val="00512632"/>
    <w:rsid w:val="00515656"/>
    <w:rsid w:val="00515AF6"/>
    <w:rsid w:val="0052759E"/>
    <w:rsid w:val="00527E30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52DA"/>
    <w:rsid w:val="005B6506"/>
    <w:rsid w:val="005B6E8E"/>
    <w:rsid w:val="005C090B"/>
    <w:rsid w:val="005C0CCA"/>
    <w:rsid w:val="005C13D6"/>
    <w:rsid w:val="005C5A35"/>
    <w:rsid w:val="005C6463"/>
    <w:rsid w:val="005C6DFC"/>
    <w:rsid w:val="005C6E48"/>
    <w:rsid w:val="005D2F12"/>
    <w:rsid w:val="005D4437"/>
    <w:rsid w:val="005D7955"/>
    <w:rsid w:val="005E4B71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D11"/>
    <w:rsid w:val="00611531"/>
    <w:rsid w:val="00616F57"/>
    <w:rsid w:val="00617CE1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696E"/>
    <w:rsid w:val="00667E4F"/>
    <w:rsid w:val="00672544"/>
    <w:rsid w:val="00673D69"/>
    <w:rsid w:val="00676C4A"/>
    <w:rsid w:val="00682B3F"/>
    <w:rsid w:val="006834E5"/>
    <w:rsid w:val="00684E82"/>
    <w:rsid w:val="00690EF7"/>
    <w:rsid w:val="006916A7"/>
    <w:rsid w:val="00694904"/>
    <w:rsid w:val="00695061"/>
    <w:rsid w:val="006973C0"/>
    <w:rsid w:val="006A064D"/>
    <w:rsid w:val="006A6745"/>
    <w:rsid w:val="006A7549"/>
    <w:rsid w:val="006B24D9"/>
    <w:rsid w:val="006B24F5"/>
    <w:rsid w:val="006B2BAE"/>
    <w:rsid w:val="006B31D9"/>
    <w:rsid w:val="006B46C3"/>
    <w:rsid w:val="006B71E4"/>
    <w:rsid w:val="006C51B5"/>
    <w:rsid w:val="006C5772"/>
    <w:rsid w:val="006D1260"/>
    <w:rsid w:val="006D6EF1"/>
    <w:rsid w:val="006E0283"/>
    <w:rsid w:val="006E177B"/>
    <w:rsid w:val="006E2979"/>
    <w:rsid w:val="006E59EE"/>
    <w:rsid w:val="006F1241"/>
    <w:rsid w:val="006F2264"/>
    <w:rsid w:val="006F47FC"/>
    <w:rsid w:val="00700A60"/>
    <w:rsid w:val="00701DA0"/>
    <w:rsid w:val="00703A0F"/>
    <w:rsid w:val="00705595"/>
    <w:rsid w:val="0070604E"/>
    <w:rsid w:val="00724867"/>
    <w:rsid w:val="00736720"/>
    <w:rsid w:val="007408F8"/>
    <w:rsid w:val="0074146C"/>
    <w:rsid w:val="0074286D"/>
    <w:rsid w:val="007432AE"/>
    <w:rsid w:val="00750975"/>
    <w:rsid w:val="0075116C"/>
    <w:rsid w:val="00751C7A"/>
    <w:rsid w:val="00755972"/>
    <w:rsid w:val="00757504"/>
    <w:rsid w:val="0076336C"/>
    <w:rsid w:val="00764EC9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526"/>
    <w:rsid w:val="007F55B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4B4C"/>
    <w:rsid w:val="008558E2"/>
    <w:rsid w:val="008564B7"/>
    <w:rsid w:val="008608E5"/>
    <w:rsid w:val="00860E43"/>
    <w:rsid w:val="00861992"/>
    <w:rsid w:val="008663CB"/>
    <w:rsid w:val="00871ED0"/>
    <w:rsid w:val="00872A83"/>
    <w:rsid w:val="008752CA"/>
    <w:rsid w:val="00875BFA"/>
    <w:rsid w:val="00883938"/>
    <w:rsid w:val="00883CD1"/>
    <w:rsid w:val="00884BBE"/>
    <w:rsid w:val="00884F27"/>
    <w:rsid w:val="00885D18"/>
    <w:rsid w:val="00893701"/>
    <w:rsid w:val="008A28E7"/>
    <w:rsid w:val="008A53FE"/>
    <w:rsid w:val="008B0EBC"/>
    <w:rsid w:val="008B4713"/>
    <w:rsid w:val="008B7A7D"/>
    <w:rsid w:val="008C17CE"/>
    <w:rsid w:val="008C2993"/>
    <w:rsid w:val="008C3C61"/>
    <w:rsid w:val="008D0E8B"/>
    <w:rsid w:val="008D5CC4"/>
    <w:rsid w:val="008D79E6"/>
    <w:rsid w:val="008E0659"/>
    <w:rsid w:val="008E3374"/>
    <w:rsid w:val="008F4866"/>
    <w:rsid w:val="008F6A8C"/>
    <w:rsid w:val="00903A6B"/>
    <w:rsid w:val="00903E12"/>
    <w:rsid w:val="00904DBA"/>
    <w:rsid w:val="009055F6"/>
    <w:rsid w:val="009058D0"/>
    <w:rsid w:val="00906CBD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19F7"/>
    <w:rsid w:val="00963B71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B7B"/>
    <w:rsid w:val="0099154E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D1AA0"/>
    <w:rsid w:val="009D5C78"/>
    <w:rsid w:val="009E15D9"/>
    <w:rsid w:val="009E3B0C"/>
    <w:rsid w:val="009E3C91"/>
    <w:rsid w:val="009E4790"/>
    <w:rsid w:val="009E6BEB"/>
    <w:rsid w:val="009F06D1"/>
    <w:rsid w:val="009F0795"/>
    <w:rsid w:val="00A01E21"/>
    <w:rsid w:val="00A03305"/>
    <w:rsid w:val="00A06406"/>
    <w:rsid w:val="00A103AD"/>
    <w:rsid w:val="00A10CF7"/>
    <w:rsid w:val="00A1112F"/>
    <w:rsid w:val="00A1151E"/>
    <w:rsid w:val="00A15AB5"/>
    <w:rsid w:val="00A1735D"/>
    <w:rsid w:val="00A213BD"/>
    <w:rsid w:val="00A303E1"/>
    <w:rsid w:val="00A32EA0"/>
    <w:rsid w:val="00A3728F"/>
    <w:rsid w:val="00A37EC6"/>
    <w:rsid w:val="00A4138B"/>
    <w:rsid w:val="00A439AC"/>
    <w:rsid w:val="00A4511A"/>
    <w:rsid w:val="00A46348"/>
    <w:rsid w:val="00A479C5"/>
    <w:rsid w:val="00A57FE0"/>
    <w:rsid w:val="00A61068"/>
    <w:rsid w:val="00A61339"/>
    <w:rsid w:val="00A61522"/>
    <w:rsid w:val="00A665D5"/>
    <w:rsid w:val="00A73DBB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BBD"/>
    <w:rsid w:val="00A946CB"/>
    <w:rsid w:val="00A95124"/>
    <w:rsid w:val="00A9557D"/>
    <w:rsid w:val="00AA0445"/>
    <w:rsid w:val="00AA0B03"/>
    <w:rsid w:val="00AA10B4"/>
    <w:rsid w:val="00AA3725"/>
    <w:rsid w:val="00AA4E3A"/>
    <w:rsid w:val="00AA4FC5"/>
    <w:rsid w:val="00AB228A"/>
    <w:rsid w:val="00AB40CA"/>
    <w:rsid w:val="00AB4385"/>
    <w:rsid w:val="00AB636B"/>
    <w:rsid w:val="00AB6636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449A"/>
    <w:rsid w:val="00AF47A5"/>
    <w:rsid w:val="00B03299"/>
    <w:rsid w:val="00B0462F"/>
    <w:rsid w:val="00B06C7B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2CC6"/>
    <w:rsid w:val="00B42DDF"/>
    <w:rsid w:val="00B451E9"/>
    <w:rsid w:val="00B45618"/>
    <w:rsid w:val="00B461FF"/>
    <w:rsid w:val="00B52FED"/>
    <w:rsid w:val="00B5493B"/>
    <w:rsid w:val="00B562E6"/>
    <w:rsid w:val="00B60A50"/>
    <w:rsid w:val="00B66EAF"/>
    <w:rsid w:val="00B71248"/>
    <w:rsid w:val="00B73F43"/>
    <w:rsid w:val="00B77A50"/>
    <w:rsid w:val="00B83353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4E5E"/>
    <w:rsid w:val="00BD67A8"/>
    <w:rsid w:val="00BD78E5"/>
    <w:rsid w:val="00BE0CA3"/>
    <w:rsid w:val="00BE1F6B"/>
    <w:rsid w:val="00BF03EA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A26"/>
    <w:rsid w:val="00C11FB2"/>
    <w:rsid w:val="00C120F7"/>
    <w:rsid w:val="00C15104"/>
    <w:rsid w:val="00C2056E"/>
    <w:rsid w:val="00C25144"/>
    <w:rsid w:val="00C25A31"/>
    <w:rsid w:val="00C25C8D"/>
    <w:rsid w:val="00C27E80"/>
    <w:rsid w:val="00C300DE"/>
    <w:rsid w:val="00C3092A"/>
    <w:rsid w:val="00C31622"/>
    <w:rsid w:val="00C32ED5"/>
    <w:rsid w:val="00C3712B"/>
    <w:rsid w:val="00C37E16"/>
    <w:rsid w:val="00C4033C"/>
    <w:rsid w:val="00C407B5"/>
    <w:rsid w:val="00C4473C"/>
    <w:rsid w:val="00C45824"/>
    <w:rsid w:val="00C50E95"/>
    <w:rsid w:val="00C51AA6"/>
    <w:rsid w:val="00C52754"/>
    <w:rsid w:val="00C53FE7"/>
    <w:rsid w:val="00C55C21"/>
    <w:rsid w:val="00C56F13"/>
    <w:rsid w:val="00C62D99"/>
    <w:rsid w:val="00C65073"/>
    <w:rsid w:val="00C67331"/>
    <w:rsid w:val="00C67483"/>
    <w:rsid w:val="00C67794"/>
    <w:rsid w:val="00C7001E"/>
    <w:rsid w:val="00C8030D"/>
    <w:rsid w:val="00C821EB"/>
    <w:rsid w:val="00C82A9A"/>
    <w:rsid w:val="00C8322A"/>
    <w:rsid w:val="00C84A38"/>
    <w:rsid w:val="00C87080"/>
    <w:rsid w:val="00C97ADF"/>
    <w:rsid w:val="00CA0850"/>
    <w:rsid w:val="00CA19C0"/>
    <w:rsid w:val="00CA2C8E"/>
    <w:rsid w:val="00CA3B7E"/>
    <w:rsid w:val="00CA515E"/>
    <w:rsid w:val="00CB368A"/>
    <w:rsid w:val="00CB44FD"/>
    <w:rsid w:val="00CB7DE6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422B"/>
    <w:rsid w:val="00CE74E2"/>
    <w:rsid w:val="00CE79B4"/>
    <w:rsid w:val="00CF03DB"/>
    <w:rsid w:val="00CF2D62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5CAC"/>
    <w:rsid w:val="00D35D04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64E9"/>
    <w:rsid w:val="00D56DDC"/>
    <w:rsid w:val="00D57F0F"/>
    <w:rsid w:val="00D618D8"/>
    <w:rsid w:val="00D61A06"/>
    <w:rsid w:val="00D62A73"/>
    <w:rsid w:val="00D6479C"/>
    <w:rsid w:val="00D73880"/>
    <w:rsid w:val="00D748CF"/>
    <w:rsid w:val="00D75074"/>
    <w:rsid w:val="00D80C5C"/>
    <w:rsid w:val="00D815E2"/>
    <w:rsid w:val="00D8359C"/>
    <w:rsid w:val="00D84109"/>
    <w:rsid w:val="00D84651"/>
    <w:rsid w:val="00D84CE2"/>
    <w:rsid w:val="00D8587C"/>
    <w:rsid w:val="00D8781B"/>
    <w:rsid w:val="00D93E54"/>
    <w:rsid w:val="00D959C1"/>
    <w:rsid w:val="00D95A4D"/>
    <w:rsid w:val="00DA1278"/>
    <w:rsid w:val="00DA1D82"/>
    <w:rsid w:val="00DB17C2"/>
    <w:rsid w:val="00DB2C0B"/>
    <w:rsid w:val="00DB312A"/>
    <w:rsid w:val="00DB3B0D"/>
    <w:rsid w:val="00DB4751"/>
    <w:rsid w:val="00DB5872"/>
    <w:rsid w:val="00DB7CCB"/>
    <w:rsid w:val="00DC4A94"/>
    <w:rsid w:val="00DC67A1"/>
    <w:rsid w:val="00DC79C9"/>
    <w:rsid w:val="00DD1501"/>
    <w:rsid w:val="00DD2017"/>
    <w:rsid w:val="00DD4ADF"/>
    <w:rsid w:val="00DE48BA"/>
    <w:rsid w:val="00DE527B"/>
    <w:rsid w:val="00DE74CC"/>
    <w:rsid w:val="00DE784B"/>
    <w:rsid w:val="00DE79C7"/>
    <w:rsid w:val="00DF113E"/>
    <w:rsid w:val="00DF301C"/>
    <w:rsid w:val="00DF3B2A"/>
    <w:rsid w:val="00DF64CC"/>
    <w:rsid w:val="00DF6A9E"/>
    <w:rsid w:val="00E0241B"/>
    <w:rsid w:val="00E0395D"/>
    <w:rsid w:val="00E059E3"/>
    <w:rsid w:val="00E1320C"/>
    <w:rsid w:val="00E16D6F"/>
    <w:rsid w:val="00E20A5A"/>
    <w:rsid w:val="00E218E0"/>
    <w:rsid w:val="00E22B2B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4438"/>
    <w:rsid w:val="00E5231B"/>
    <w:rsid w:val="00E53AA8"/>
    <w:rsid w:val="00E54D52"/>
    <w:rsid w:val="00E55B6E"/>
    <w:rsid w:val="00E65C72"/>
    <w:rsid w:val="00E6627A"/>
    <w:rsid w:val="00E711A4"/>
    <w:rsid w:val="00E71C5B"/>
    <w:rsid w:val="00E71C92"/>
    <w:rsid w:val="00E732B7"/>
    <w:rsid w:val="00E7551A"/>
    <w:rsid w:val="00E81722"/>
    <w:rsid w:val="00E8291D"/>
    <w:rsid w:val="00E829F4"/>
    <w:rsid w:val="00E84832"/>
    <w:rsid w:val="00E85669"/>
    <w:rsid w:val="00E87CC1"/>
    <w:rsid w:val="00EA26A6"/>
    <w:rsid w:val="00EA351D"/>
    <w:rsid w:val="00EA471C"/>
    <w:rsid w:val="00EB110B"/>
    <w:rsid w:val="00EB11A4"/>
    <w:rsid w:val="00EB18D4"/>
    <w:rsid w:val="00EB5AEC"/>
    <w:rsid w:val="00EC2588"/>
    <w:rsid w:val="00EC5D51"/>
    <w:rsid w:val="00EC6625"/>
    <w:rsid w:val="00EC6AFD"/>
    <w:rsid w:val="00ED3055"/>
    <w:rsid w:val="00ED3BC0"/>
    <w:rsid w:val="00ED4454"/>
    <w:rsid w:val="00ED574D"/>
    <w:rsid w:val="00ED67F8"/>
    <w:rsid w:val="00ED6A93"/>
    <w:rsid w:val="00EE0AD0"/>
    <w:rsid w:val="00EE5C39"/>
    <w:rsid w:val="00EF1D4D"/>
    <w:rsid w:val="00EF2276"/>
    <w:rsid w:val="00F01982"/>
    <w:rsid w:val="00F05CC7"/>
    <w:rsid w:val="00F06767"/>
    <w:rsid w:val="00F14C88"/>
    <w:rsid w:val="00F15043"/>
    <w:rsid w:val="00F16841"/>
    <w:rsid w:val="00F21E0E"/>
    <w:rsid w:val="00F225B3"/>
    <w:rsid w:val="00F26168"/>
    <w:rsid w:val="00F26D7D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6E60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FB2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5E2F"/>
    <w:rsid w:val="00FB6E8E"/>
    <w:rsid w:val="00FC539D"/>
    <w:rsid w:val="00FC6325"/>
    <w:rsid w:val="00FD169F"/>
    <w:rsid w:val="00FD19F0"/>
    <w:rsid w:val="00FD2F93"/>
    <w:rsid w:val="00FD3D5A"/>
    <w:rsid w:val="00FD42EA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baumuseu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BD8D-2600-47A0-9CF0-1F75769D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9</cp:revision>
  <cp:lastPrinted>2024-06-18T14:09:00Z</cp:lastPrinted>
  <dcterms:created xsi:type="dcterms:W3CDTF">2024-05-31T11:19:00Z</dcterms:created>
  <dcterms:modified xsi:type="dcterms:W3CDTF">2024-06-18T15:05:00Z</dcterms:modified>
</cp:coreProperties>
</file>