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9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55"/>
      </w:tblGrid>
      <w:tr w:rsidR="00056133" w14:paraId="557D81E7" w14:textId="77777777" w:rsidTr="00840B00">
        <w:trPr>
          <w:trHeight w:hRule="exact" w:val="3275"/>
        </w:trPr>
        <w:sdt>
          <w:sdtPr>
            <w:rPr>
              <w:rFonts w:ascii="Draft B" w:hAnsi="Draft B"/>
            </w:rPr>
            <w:id w:val="-195627582"/>
            <w:picture/>
          </w:sdtPr>
          <w:sdtEndPr/>
          <w:sdtContent>
            <w:tc>
              <w:tcPr>
                <w:tcW w:w="9755" w:type="dxa"/>
                <w:tcMar>
                  <w:left w:w="0" w:type="dxa"/>
                  <w:right w:w="0" w:type="dxa"/>
                </w:tcMar>
              </w:tcPr>
              <w:p w14:paraId="01131E49" w14:textId="1EFE9864" w:rsidR="00056133" w:rsidRDefault="006E53D5" w:rsidP="00E96FD8">
                <w:pPr>
                  <w:spacing w:after="0" w:line="240" w:lineRule="auto"/>
                  <w:rPr>
                    <w:rFonts w:ascii="Draft B" w:hAnsi="Draft B"/>
                  </w:rPr>
                </w:pPr>
                <w:r>
                  <w:rPr>
                    <w:rFonts w:ascii="Draft B" w:hAnsi="Draft B"/>
                    <w:noProof/>
                  </w:rPr>
                  <w:drawing>
                    <wp:inline distT="0" distB="0" distL="0" distR="0" wp14:anchorId="7578CEA7" wp14:editId="7BA32D22">
                      <wp:extent cx="5931744" cy="4756218"/>
                      <wp:effectExtent l="0" t="0" r="0" b="0"/>
                      <wp:docPr id="179472569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25693" name="Bild 3"/>
                              <pic:cNvPicPr>
                                <a:picLocks noChangeAspect="1" noChangeArrowheads="1"/>
                              </pic:cNvPicPr>
                            </pic:nvPicPr>
                            <pic:blipFill rotWithShape="1">
                              <a:blip r:embed="rId9"/>
                              <a:srcRect l="7201" t="42190" r="10884" b="-42190"/>
                              <a:stretch/>
                            </pic:blipFill>
                            <pic:spPr bwMode="auto">
                              <a:xfrm>
                                <a:off x="0" y="0"/>
                                <a:ext cx="5931744" cy="4756218"/>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r>
    </w:tbl>
    <w:p w14:paraId="79A4DA14" w14:textId="60BF6A12" w:rsidR="008E1E63" w:rsidRPr="00E96FD8" w:rsidRDefault="008E1E63" w:rsidP="008556D9">
      <w:pPr>
        <w:pStyle w:val="Flietext"/>
        <w:rPr>
          <w:rFonts w:ascii="Draft B" w:hAnsi="Draft B"/>
          <w:sz w:val="16"/>
          <w:szCs w:val="16"/>
          <w:lang w:val="en-GB"/>
        </w:rPr>
        <w:sectPr w:rsidR="008E1E63" w:rsidRPr="00E96FD8" w:rsidSect="009B0FD9">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8" w:header="850" w:footer="708" w:gutter="0"/>
          <w:cols w:space="708"/>
          <w:titlePg/>
          <w:docGrid w:linePitch="360"/>
        </w:sectPr>
      </w:pPr>
    </w:p>
    <w:p w14:paraId="4147521A" w14:textId="77777777" w:rsidR="00F6792E" w:rsidRDefault="00F6792E" w:rsidP="00142DAB">
      <w:pPr>
        <w:spacing w:after="0" w:line="240" w:lineRule="auto"/>
        <w:rPr>
          <w:rFonts w:ascii="Draft B SemiBold" w:hAnsi="Draft B SemiBold"/>
          <w:sz w:val="28"/>
          <w:szCs w:val="28"/>
          <w:lang w:val="en-GB"/>
        </w:rPr>
      </w:pPr>
    </w:p>
    <w:p w14:paraId="7E05993D" w14:textId="07C717EA" w:rsidR="005759AE" w:rsidRPr="009F3761" w:rsidRDefault="005759AE" w:rsidP="005759AE">
      <w:pPr>
        <w:rPr>
          <w:rFonts w:ascii="Draft B SemiBold" w:hAnsi="Draft B SemiBold"/>
          <w:sz w:val="24"/>
          <w:szCs w:val="24"/>
        </w:rPr>
      </w:pPr>
      <w:r w:rsidRPr="009F3761">
        <w:rPr>
          <w:rFonts w:ascii="Draft B SemiBold" w:hAnsi="Draft B SemiBold"/>
          <w:sz w:val="24"/>
          <w:szCs w:val="24"/>
        </w:rPr>
        <w:t xml:space="preserve">DAS GRÖSSTE* OUTLET EUROPAS </w:t>
      </w:r>
      <w:r w:rsidR="007103FA">
        <w:rPr>
          <w:rFonts w:ascii="Draft B SemiBold" w:hAnsi="Draft B SemiBold"/>
          <w:sz w:val="24"/>
          <w:szCs w:val="24"/>
        </w:rPr>
        <w:t>ERÖFFNET</w:t>
      </w:r>
      <w:r w:rsidR="007103FA">
        <w:rPr>
          <w:rFonts w:ascii="Draft B SemiBold" w:hAnsi="Draft B SemiBold"/>
          <w:sz w:val="24"/>
          <w:szCs w:val="24"/>
        </w:rPr>
        <w:br/>
        <w:t>MOXY OUTLETCITY METZINGEN HOTEL</w:t>
      </w:r>
      <w:r w:rsidRPr="009F3761">
        <w:rPr>
          <w:rFonts w:ascii="Draft B SemiBold" w:hAnsi="Draft B SemiBold"/>
          <w:sz w:val="24"/>
          <w:szCs w:val="24"/>
        </w:rPr>
        <w:t xml:space="preserve"> </w:t>
      </w:r>
    </w:p>
    <w:p w14:paraId="7C0791EA" w14:textId="75C76BCB" w:rsidR="00142DAB" w:rsidRPr="009F3761" w:rsidRDefault="00142DAB" w:rsidP="005F52A7">
      <w:pPr>
        <w:spacing w:after="0" w:line="240" w:lineRule="auto"/>
        <w:rPr>
          <w:rFonts w:ascii="Draft B SemiBold" w:hAnsi="Draft B SemiBold"/>
          <w:sz w:val="28"/>
          <w:szCs w:val="28"/>
        </w:rPr>
        <w:sectPr w:rsidR="00142DAB" w:rsidRPr="009F3761" w:rsidSect="00142DAB">
          <w:type w:val="continuous"/>
          <w:pgSz w:w="11906" w:h="16838"/>
          <w:pgMar w:top="1417" w:right="1417" w:bottom="1134" w:left="1418" w:header="850" w:footer="708" w:gutter="0"/>
          <w:cols w:space="708"/>
          <w:titlePg/>
          <w:docGrid w:linePitch="360"/>
        </w:sectPr>
      </w:pPr>
    </w:p>
    <w:p w14:paraId="01662826" w14:textId="0E2172E7" w:rsidR="007103FA" w:rsidRPr="0086593A" w:rsidRDefault="00E8523D" w:rsidP="007103FA">
      <w:pPr>
        <w:rPr>
          <w:rFonts w:ascii="Draft B" w:hAnsi="Draft B"/>
          <w:color w:val="000000" w:themeColor="text1"/>
          <w:sz w:val="18"/>
          <w:szCs w:val="18"/>
        </w:rPr>
      </w:pPr>
      <w:bookmarkStart w:id="0" w:name="_Hlk149291017"/>
      <w:r>
        <w:rPr>
          <w:rFonts w:ascii="Draft B" w:hAnsi="Draft B"/>
          <w:sz w:val="18"/>
          <w:szCs w:val="18"/>
        </w:rPr>
        <w:t>Metzingen, 02</w:t>
      </w:r>
      <w:r w:rsidR="00834F94">
        <w:rPr>
          <w:rFonts w:ascii="Draft B" w:hAnsi="Draft B"/>
          <w:sz w:val="18"/>
          <w:szCs w:val="18"/>
        </w:rPr>
        <w:t>.02</w:t>
      </w:r>
      <w:r>
        <w:rPr>
          <w:rFonts w:ascii="Draft B" w:hAnsi="Draft B"/>
          <w:sz w:val="18"/>
          <w:szCs w:val="18"/>
        </w:rPr>
        <w:t xml:space="preserve">.24: </w:t>
      </w:r>
      <w:r w:rsidR="00175B02">
        <w:rPr>
          <w:rFonts w:ascii="Draft B" w:hAnsi="Draft B"/>
          <w:sz w:val="18"/>
          <w:szCs w:val="18"/>
        </w:rPr>
        <w:t>Am 12. Dezember</w:t>
      </w:r>
      <w:r w:rsidR="00D722FB">
        <w:rPr>
          <w:rFonts w:ascii="Draft B" w:hAnsi="Draft B"/>
          <w:sz w:val="18"/>
          <w:szCs w:val="18"/>
        </w:rPr>
        <w:t xml:space="preserve"> 2023</w:t>
      </w:r>
      <w:r w:rsidR="00175B02">
        <w:rPr>
          <w:rFonts w:ascii="Draft B" w:hAnsi="Draft B"/>
          <w:sz w:val="18"/>
          <w:szCs w:val="18"/>
        </w:rPr>
        <w:t xml:space="preserve"> </w:t>
      </w:r>
      <w:r w:rsidR="007103FA" w:rsidRPr="009F3761">
        <w:rPr>
          <w:rFonts w:ascii="Draft B" w:hAnsi="Draft B"/>
          <w:sz w:val="18"/>
          <w:szCs w:val="18"/>
        </w:rPr>
        <w:t>öffne</w:t>
      </w:r>
      <w:r w:rsidR="007103FA">
        <w:rPr>
          <w:rFonts w:ascii="Draft B" w:hAnsi="Draft B"/>
          <w:sz w:val="18"/>
          <w:szCs w:val="18"/>
        </w:rPr>
        <w:t>te</w:t>
      </w:r>
      <w:r w:rsidR="007103FA" w:rsidRPr="009F3761">
        <w:rPr>
          <w:rFonts w:ascii="Draft B" w:hAnsi="Draft B"/>
          <w:sz w:val="18"/>
          <w:szCs w:val="18"/>
        </w:rPr>
        <w:t>n</w:t>
      </w:r>
      <w:r w:rsidR="007103FA">
        <w:rPr>
          <w:rFonts w:ascii="Draft B" w:hAnsi="Draft B"/>
          <w:sz w:val="18"/>
          <w:szCs w:val="18"/>
        </w:rPr>
        <w:t xml:space="preserve"> sich</w:t>
      </w:r>
      <w:r w:rsidR="007103FA" w:rsidRPr="009F3761">
        <w:rPr>
          <w:rFonts w:ascii="Draft B" w:hAnsi="Draft B"/>
          <w:sz w:val="18"/>
          <w:szCs w:val="18"/>
        </w:rPr>
        <w:t xml:space="preserve"> </w:t>
      </w:r>
      <w:r w:rsidR="00175B02">
        <w:rPr>
          <w:rFonts w:ascii="Draft B" w:hAnsi="Draft B"/>
          <w:color w:val="000000" w:themeColor="text1"/>
          <w:sz w:val="18"/>
          <w:szCs w:val="18"/>
        </w:rPr>
        <w:t xml:space="preserve">in Metzingen </w:t>
      </w:r>
      <w:r w:rsidR="007103FA" w:rsidRPr="0086593A">
        <w:rPr>
          <w:rFonts w:ascii="Draft B" w:hAnsi="Draft B"/>
          <w:color w:val="000000" w:themeColor="text1"/>
          <w:sz w:val="18"/>
          <w:szCs w:val="18"/>
        </w:rPr>
        <w:t>die Türen des Moxy Outletcity Metzingen Hotels. Am 01. Februar zelebrierte die Outletcity AG mit einer Abendveranstaltung diesen Meilenstein</w:t>
      </w:r>
      <w:r w:rsidR="007103FA">
        <w:rPr>
          <w:rFonts w:ascii="Draft B" w:hAnsi="Draft B"/>
          <w:color w:val="000000" w:themeColor="text1"/>
          <w:sz w:val="18"/>
          <w:szCs w:val="18"/>
        </w:rPr>
        <w:t xml:space="preserve"> und eröffnet</w:t>
      </w:r>
      <w:r w:rsidR="0092028E">
        <w:rPr>
          <w:rFonts w:ascii="Draft B" w:hAnsi="Draft B"/>
          <w:color w:val="000000" w:themeColor="text1"/>
          <w:sz w:val="18"/>
          <w:szCs w:val="18"/>
        </w:rPr>
        <w:t>e zudem</w:t>
      </w:r>
      <w:r w:rsidR="007103FA">
        <w:rPr>
          <w:rFonts w:ascii="Draft B" w:hAnsi="Draft B"/>
          <w:color w:val="000000" w:themeColor="text1"/>
          <w:sz w:val="18"/>
          <w:szCs w:val="18"/>
        </w:rPr>
        <w:t xml:space="preserve"> das neue Outletcity Welcome Center</w:t>
      </w:r>
      <w:r w:rsidR="007103FA" w:rsidRPr="0086593A">
        <w:rPr>
          <w:rFonts w:ascii="Draft B" w:hAnsi="Draft B"/>
          <w:color w:val="000000" w:themeColor="text1"/>
          <w:sz w:val="18"/>
          <w:szCs w:val="18"/>
        </w:rPr>
        <w:t xml:space="preserve">. </w:t>
      </w:r>
      <w:bookmarkStart w:id="1" w:name="_Hlk157510184"/>
      <w:r w:rsidR="007103FA" w:rsidRPr="0086593A">
        <w:rPr>
          <w:rFonts w:ascii="Draft B" w:hAnsi="Draft B"/>
          <w:color w:val="000000" w:themeColor="text1"/>
          <w:sz w:val="18"/>
          <w:szCs w:val="18"/>
        </w:rPr>
        <w:t xml:space="preserve">Neben hochrangigen geladenen Gästen waren auch prominente Persönlichkeiten </w:t>
      </w:r>
      <w:r w:rsidR="007103FA">
        <w:rPr>
          <w:rFonts w:ascii="Draft B" w:hAnsi="Draft B"/>
          <w:color w:val="000000" w:themeColor="text1"/>
          <w:sz w:val="18"/>
          <w:szCs w:val="18"/>
        </w:rPr>
        <w:t xml:space="preserve">vor Ort. </w:t>
      </w:r>
      <w:r w:rsidR="00007C63">
        <w:rPr>
          <w:rFonts w:ascii="Draft B" w:hAnsi="Draft B"/>
          <w:color w:val="000000" w:themeColor="text1"/>
          <w:sz w:val="18"/>
          <w:szCs w:val="18"/>
        </w:rPr>
        <w:t>Musikproduzent Mousse T.</w:t>
      </w:r>
      <w:r w:rsidR="007103FA" w:rsidRPr="0086593A">
        <w:rPr>
          <w:rFonts w:ascii="Draft B" w:hAnsi="Draft B"/>
          <w:color w:val="000000" w:themeColor="text1"/>
          <w:sz w:val="18"/>
          <w:szCs w:val="18"/>
        </w:rPr>
        <w:t xml:space="preserve"> sorgte als DJ für musikalische Unterhaltung, während Frauke Ludowig als Moderatorin durch den Abend </w:t>
      </w:r>
      <w:r w:rsidR="00175B02">
        <w:rPr>
          <w:rFonts w:ascii="Draft B" w:hAnsi="Draft B"/>
          <w:color w:val="000000" w:themeColor="text1"/>
          <w:sz w:val="18"/>
          <w:szCs w:val="18"/>
        </w:rPr>
        <w:t>führte</w:t>
      </w:r>
      <w:r w:rsidR="007103FA" w:rsidRPr="0086593A">
        <w:rPr>
          <w:rFonts w:ascii="Draft B" w:hAnsi="Draft B"/>
          <w:color w:val="000000" w:themeColor="text1"/>
          <w:sz w:val="18"/>
          <w:szCs w:val="18"/>
        </w:rPr>
        <w:t>.</w:t>
      </w:r>
      <w:r w:rsidR="007103FA" w:rsidRPr="00CB5008">
        <w:rPr>
          <w:rFonts w:ascii="Arial" w:hAnsi="Arial" w:cs="Arial"/>
          <w:color w:val="4B3D3C" w:themeColor="accent5"/>
          <w:sz w:val="20"/>
          <w:szCs w:val="20"/>
        </w:rPr>
        <w:t xml:space="preserve"> </w:t>
      </w:r>
    </w:p>
    <w:bookmarkEnd w:id="1"/>
    <w:p w14:paraId="5276A454" w14:textId="77777777" w:rsidR="00D94F8D" w:rsidRDefault="00D94F8D" w:rsidP="007103FA">
      <w:pPr>
        <w:rPr>
          <w:rFonts w:ascii="Draft B" w:hAnsi="Draft B"/>
          <w:b/>
          <w:bCs/>
          <w:color w:val="000000" w:themeColor="text1"/>
          <w:sz w:val="18"/>
          <w:szCs w:val="18"/>
        </w:rPr>
      </w:pPr>
      <w:r w:rsidRPr="00D94F8D">
        <w:rPr>
          <w:rFonts w:ascii="Draft B" w:hAnsi="Draft B"/>
          <w:b/>
          <w:bCs/>
          <w:color w:val="000000" w:themeColor="text1"/>
          <w:sz w:val="18"/>
          <w:szCs w:val="18"/>
        </w:rPr>
        <w:t xml:space="preserve">Moxy Outletcity Metzingen </w:t>
      </w:r>
    </w:p>
    <w:p w14:paraId="2AA256F3" w14:textId="6EDB6BD8" w:rsidR="00D94F8D" w:rsidRPr="00D94F8D" w:rsidRDefault="00D94F8D" w:rsidP="007103FA">
      <w:pPr>
        <w:rPr>
          <w:rFonts w:ascii="Draft B" w:hAnsi="Draft B"/>
          <w:sz w:val="18"/>
          <w:szCs w:val="18"/>
        </w:rPr>
      </w:pPr>
      <w:r w:rsidRPr="00613E19">
        <w:rPr>
          <w:rFonts w:ascii="Draft B" w:hAnsi="Draft B"/>
          <w:sz w:val="18"/>
          <w:szCs w:val="18"/>
        </w:rPr>
        <w:t xml:space="preserve">Das Fashion- und Lifestyle Hotel wird von der Odyssey Hotel Group B. V., Utrecht als </w:t>
      </w:r>
      <w:r w:rsidR="00F703F3">
        <w:rPr>
          <w:rFonts w:ascii="Draft B" w:hAnsi="Draft B"/>
          <w:sz w:val="18"/>
          <w:szCs w:val="18"/>
        </w:rPr>
        <w:t>White-Label-Betreiber der</w:t>
      </w:r>
      <w:r w:rsidRPr="00613E19">
        <w:rPr>
          <w:rFonts w:ascii="Draft B" w:hAnsi="Draft B"/>
          <w:sz w:val="18"/>
          <w:szCs w:val="18"/>
        </w:rPr>
        <w:t xml:space="preserve"> </w:t>
      </w:r>
      <w:r w:rsidR="00F703F3">
        <w:rPr>
          <w:rFonts w:ascii="Draft B" w:hAnsi="Draft B"/>
          <w:sz w:val="18"/>
          <w:szCs w:val="18"/>
        </w:rPr>
        <w:t>renommierten, globalen</w:t>
      </w:r>
      <w:r w:rsidRPr="00613E19">
        <w:rPr>
          <w:rFonts w:ascii="Draft B" w:hAnsi="Draft B"/>
          <w:sz w:val="18"/>
          <w:szCs w:val="18"/>
        </w:rPr>
        <w:t xml:space="preserve"> Hotel</w:t>
      </w:r>
      <w:r w:rsidR="00F703F3">
        <w:rPr>
          <w:rFonts w:ascii="Draft B" w:hAnsi="Draft B"/>
          <w:sz w:val="18"/>
          <w:szCs w:val="18"/>
        </w:rPr>
        <w:t xml:space="preserve">marke </w:t>
      </w:r>
      <w:r w:rsidRPr="00613E19">
        <w:rPr>
          <w:rFonts w:ascii="Draft B" w:hAnsi="Draft B"/>
          <w:sz w:val="18"/>
          <w:szCs w:val="18"/>
        </w:rPr>
        <w:t xml:space="preserve">Marriott </w:t>
      </w:r>
      <w:r w:rsidR="00F703F3">
        <w:rPr>
          <w:rFonts w:ascii="Draft B" w:hAnsi="Draft B"/>
          <w:sz w:val="18"/>
          <w:szCs w:val="18"/>
        </w:rPr>
        <w:t xml:space="preserve">International </w:t>
      </w:r>
      <w:r w:rsidRPr="00613E19">
        <w:rPr>
          <w:rFonts w:ascii="Draft B" w:hAnsi="Draft B"/>
          <w:sz w:val="18"/>
          <w:szCs w:val="18"/>
        </w:rPr>
        <w:t>betrieben</w:t>
      </w:r>
      <w:r>
        <w:rPr>
          <w:rFonts w:ascii="Draft B" w:hAnsi="Draft B"/>
          <w:sz w:val="18"/>
          <w:szCs w:val="18"/>
        </w:rPr>
        <w:t xml:space="preserve">. </w:t>
      </w:r>
      <w:r w:rsidR="00F703F3">
        <w:rPr>
          <w:rFonts w:ascii="Draft B" w:hAnsi="Draft B"/>
          <w:sz w:val="18"/>
          <w:szCs w:val="18"/>
        </w:rPr>
        <w:t>Das Portfolio der Odyssey Hotel Group umfasst 23 Hotels in ganz Europa.</w:t>
      </w:r>
    </w:p>
    <w:p w14:paraId="471EF9F1" w14:textId="0C18AB74" w:rsidR="007103FA" w:rsidRPr="00613E19" w:rsidRDefault="007103FA" w:rsidP="007103FA">
      <w:pPr>
        <w:rPr>
          <w:rFonts w:ascii="Draft B" w:hAnsi="Draft B"/>
          <w:sz w:val="18"/>
          <w:szCs w:val="18"/>
        </w:rPr>
      </w:pPr>
      <w:r w:rsidRPr="00834F94">
        <w:rPr>
          <w:rFonts w:ascii="Draft B" w:hAnsi="Draft B"/>
          <w:color w:val="000000" w:themeColor="text1"/>
          <w:sz w:val="18"/>
          <w:szCs w:val="18"/>
        </w:rPr>
        <w:t>Angesprochen wird ein Publikum, das sich für Mode und Lifestyle interessiert</w:t>
      </w:r>
      <w:r w:rsidR="00175B02" w:rsidRPr="00834F94">
        <w:rPr>
          <w:rFonts w:ascii="Draft B" w:hAnsi="Draft B"/>
          <w:color w:val="000000" w:themeColor="text1"/>
          <w:sz w:val="18"/>
          <w:szCs w:val="18"/>
        </w:rPr>
        <w:t>, i</w:t>
      </w:r>
      <w:r w:rsidRPr="00834F94">
        <w:rPr>
          <w:rFonts w:ascii="Draft B" w:hAnsi="Draft B"/>
          <w:color w:val="000000" w:themeColor="text1"/>
          <w:sz w:val="18"/>
          <w:szCs w:val="18"/>
        </w:rPr>
        <w:t xml:space="preserve">nternationale Gruppen, die nach einer Führung durch die Outletcity übernachten wollen, Businessgäste, </w:t>
      </w:r>
      <w:r w:rsidRPr="00834F94">
        <w:rPr>
          <w:rFonts w:ascii="Draft B" w:hAnsi="Draft B"/>
          <w:color w:val="000000" w:themeColor="text1"/>
          <w:sz w:val="18"/>
          <w:szCs w:val="18"/>
        </w:rPr>
        <w:t>aber auch Besuchende, die die Region entdecken wollen.</w:t>
      </w:r>
      <w:r w:rsidR="00175B02" w:rsidRPr="00834F94">
        <w:rPr>
          <w:rFonts w:ascii="Draft B" w:hAnsi="Draft B"/>
          <w:color w:val="000000" w:themeColor="text1"/>
          <w:sz w:val="18"/>
          <w:szCs w:val="18"/>
        </w:rPr>
        <w:t xml:space="preserve"> Insgesamt soll das</w:t>
      </w:r>
      <w:r w:rsidRPr="00834F94">
        <w:rPr>
          <w:rFonts w:ascii="Draft B" w:hAnsi="Draft B"/>
          <w:color w:val="000000" w:themeColor="text1"/>
          <w:sz w:val="18"/>
          <w:szCs w:val="18"/>
        </w:rPr>
        <w:t xml:space="preserve"> neue Hotel für eine längere Aufenthaltsdauer in der </w:t>
      </w:r>
      <w:r w:rsidRPr="009F3761">
        <w:rPr>
          <w:rFonts w:ascii="Draft B" w:hAnsi="Draft B"/>
          <w:sz w:val="18"/>
          <w:szCs w:val="18"/>
        </w:rPr>
        <w:t>Outletstadt</w:t>
      </w:r>
      <w:r w:rsidR="00175B02">
        <w:rPr>
          <w:rFonts w:ascii="Draft B" w:hAnsi="Draft B"/>
          <w:sz w:val="18"/>
          <w:szCs w:val="18"/>
        </w:rPr>
        <w:t xml:space="preserve"> und der Region</w:t>
      </w:r>
      <w:r w:rsidRPr="009F3761">
        <w:rPr>
          <w:rFonts w:ascii="Draft B" w:hAnsi="Draft B"/>
          <w:sz w:val="18"/>
          <w:szCs w:val="18"/>
        </w:rPr>
        <w:t xml:space="preserve"> </w:t>
      </w:r>
      <w:r w:rsidR="00E8523D">
        <w:rPr>
          <w:rFonts w:ascii="Draft B" w:hAnsi="Draft B"/>
          <w:sz w:val="18"/>
          <w:szCs w:val="18"/>
        </w:rPr>
        <w:t xml:space="preserve">um Metzingen </w:t>
      </w:r>
      <w:r w:rsidRPr="009F3761">
        <w:rPr>
          <w:rFonts w:ascii="Draft B" w:hAnsi="Draft B"/>
          <w:sz w:val="18"/>
          <w:szCs w:val="18"/>
        </w:rPr>
        <w:t>sorgen.</w:t>
      </w:r>
    </w:p>
    <w:p w14:paraId="0A677EFA" w14:textId="64EABDD8" w:rsidR="007103FA" w:rsidRDefault="007103FA" w:rsidP="007103FA">
      <w:pPr>
        <w:rPr>
          <w:rFonts w:ascii="Draft B" w:hAnsi="Draft B"/>
          <w:sz w:val="18"/>
          <w:szCs w:val="18"/>
        </w:rPr>
      </w:pPr>
      <w:r w:rsidRPr="009F3761">
        <w:rPr>
          <w:rFonts w:ascii="Draft B" w:hAnsi="Draft B"/>
          <w:sz w:val="18"/>
          <w:szCs w:val="18"/>
        </w:rPr>
        <w:t xml:space="preserve">Das Hotel, das im Herzen der Outletstadt liegt, wurde vom Stuttgarter Architekturbüro blocher+partners realisiert und konnte innerhalb von 20 Monaten Bauzeit errichtet werden. </w:t>
      </w:r>
      <w:r w:rsidR="006E4350">
        <w:rPr>
          <w:rFonts w:ascii="Arial" w:hAnsi="Arial" w:cs="Arial"/>
          <w:color w:val="000000"/>
        </w:rPr>
        <w:t>„</w:t>
      </w:r>
      <w:r w:rsidR="006E4350" w:rsidRPr="006E4350">
        <w:rPr>
          <w:rFonts w:ascii="Draft B" w:hAnsi="Draft B"/>
          <w:sz w:val="18"/>
          <w:szCs w:val="18"/>
        </w:rPr>
        <w:t>Aus städtebaulicher Sicht ist das Moxy wie ein Puzzleteil: Als Hotel arrondiert es die Outlet</w:t>
      </w:r>
      <w:r w:rsidR="006E4350">
        <w:rPr>
          <w:rFonts w:ascii="Draft B" w:hAnsi="Draft B"/>
          <w:sz w:val="18"/>
          <w:szCs w:val="18"/>
        </w:rPr>
        <w:t>c</w:t>
      </w:r>
      <w:r w:rsidR="006E4350" w:rsidRPr="006E4350">
        <w:rPr>
          <w:rFonts w:ascii="Draft B" w:hAnsi="Draft B"/>
          <w:sz w:val="18"/>
          <w:szCs w:val="18"/>
        </w:rPr>
        <w:t>ity und bereichert das Kundenerlebnis. Den Glamour und Style dieses besonderen Orts haben wir auch in den Innenraum gebracht; so spiegelt die Lobby die sie umgebende Fashionwelt wieder</w:t>
      </w:r>
      <w:r w:rsidR="004F79EE" w:rsidRPr="006E4350">
        <w:rPr>
          <w:rFonts w:ascii="Draft B" w:hAnsi="Draft B"/>
          <w:sz w:val="18"/>
          <w:szCs w:val="18"/>
        </w:rPr>
        <w:t>“</w:t>
      </w:r>
      <w:r w:rsidR="006E4350">
        <w:rPr>
          <w:rFonts w:ascii="Draft B" w:hAnsi="Draft B"/>
          <w:sz w:val="18"/>
          <w:szCs w:val="18"/>
        </w:rPr>
        <w:t xml:space="preserve">, so Anja Pangerl </w:t>
      </w:r>
      <w:r w:rsidR="006E4350" w:rsidRPr="006E4350">
        <w:rPr>
          <w:rFonts w:ascii="Draft B" w:hAnsi="Draft B"/>
          <w:sz w:val="18"/>
          <w:szCs w:val="18"/>
        </w:rPr>
        <w:t>Partnerin blocher partners, Stuttgart</w:t>
      </w:r>
    </w:p>
    <w:p w14:paraId="6F9902C5" w14:textId="6ADA86E7" w:rsidR="00FC31E2" w:rsidRPr="007952ED" w:rsidRDefault="008573D1" w:rsidP="007103FA">
      <w:pPr>
        <w:rPr>
          <w:rFonts w:ascii="Draft B" w:hAnsi="Draft B"/>
          <w:color w:val="000000" w:themeColor="text1"/>
          <w:sz w:val="18"/>
          <w:szCs w:val="18"/>
        </w:rPr>
      </w:pPr>
      <w:bookmarkStart w:id="2" w:name="_Hlk157531018"/>
      <w:bookmarkEnd w:id="0"/>
      <w:r w:rsidRPr="007952ED">
        <w:rPr>
          <w:rFonts w:ascii="Draft B" w:hAnsi="Draft B"/>
          <w:color w:val="000000" w:themeColor="text1"/>
          <w:sz w:val="18"/>
          <w:szCs w:val="18"/>
        </w:rPr>
        <w:t xml:space="preserve">Das Motto des Moxy Outletcity Metzingen ist </w:t>
      </w:r>
      <w:r w:rsidR="00995562" w:rsidRPr="007952ED">
        <w:rPr>
          <w:rFonts w:ascii="Draft B" w:hAnsi="Draft B"/>
          <w:color w:val="000000" w:themeColor="text1"/>
          <w:sz w:val="18"/>
          <w:szCs w:val="18"/>
        </w:rPr>
        <w:t>„</w:t>
      </w:r>
      <w:r w:rsidRPr="007952ED">
        <w:rPr>
          <w:rFonts w:ascii="Draft B" w:hAnsi="Draft B"/>
          <w:color w:val="000000" w:themeColor="text1"/>
          <w:sz w:val="18"/>
          <w:szCs w:val="18"/>
        </w:rPr>
        <w:t>Fashion</w:t>
      </w:r>
      <w:r w:rsidR="00995562" w:rsidRPr="007952ED">
        <w:rPr>
          <w:rFonts w:ascii="Draft B" w:hAnsi="Draft B"/>
          <w:color w:val="000000" w:themeColor="text1"/>
          <w:sz w:val="18"/>
          <w:szCs w:val="18"/>
        </w:rPr>
        <w:t>“</w:t>
      </w:r>
      <w:r w:rsidR="00FC31E2" w:rsidRPr="007952ED">
        <w:rPr>
          <w:rFonts w:ascii="Draft B" w:hAnsi="Draft B"/>
          <w:color w:val="000000" w:themeColor="text1"/>
          <w:sz w:val="18"/>
          <w:szCs w:val="18"/>
        </w:rPr>
        <w:t xml:space="preserve">. </w:t>
      </w:r>
      <w:r w:rsidRPr="007952ED">
        <w:rPr>
          <w:rFonts w:ascii="Draft B" w:hAnsi="Draft B"/>
          <w:color w:val="000000" w:themeColor="text1"/>
          <w:sz w:val="18"/>
          <w:szCs w:val="18"/>
        </w:rPr>
        <w:t xml:space="preserve">Verspielte aber gleichzeitig stilvolle Details </w:t>
      </w:r>
      <w:r w:rsidR="00FC31E2" w:rsidRPr="007952ED">
        <w:rPr>
          <w:rFonts w:ascii="Draft B" w:hAnsi="Draft B"/>
          <w:color w:val="000000" w:themeColor="text1"/>
          <w:sz w:val="18"/>
          <w:szCs w:val="18"/>
        </w:rPr>
        <w:t xml:space="preserve">verleihen dem </w:t>
      </w:r>
      <w:r w:rsidRPr="007952ED">
        <w:rPr>
          <w:rFonts w:ascii="Draft B" w:hAnsi="Draft B"/>
          <w:color w:val="000000" w:themeColor="text1"/>
          <w:sz w:val="18"/>
          <w:szCs w:val="18"/>
        </w:rPr>
        <w:t xml:space="preserve">Hotel </w:t>
      </w:r>
      <w:r w:rsidR="00FC31E2" w:rsidRPr="007952ED">
        <w:rPr>
          <w:rFonts w:ascii="Draft B" w:hAnsi="Draft B"/>
          <w:color w:val="000000" w:themeColor="text1"/>
          <w:sz w:val="18"/>
          <w:szCs w:val="18"/>
        </w:rPr>
        <w:t xml:space="preserve">einen </w:t>
      </w:r>
      <w:r w:rsidRPr="007952ED">
        <w:rPr>
          <w:rFonts w:ascii="Draft B" w:hAnsi="Draft B"/>
          <w:color w:val="000000" w:themeColor="text1"/>
          <w:sz w:val="18"/>
          <w:szCs w:val="18"/>
        </w:rPr>
        <w:t>einzigartig</w:t>
      </w:r>
      <w:r w:rsidR="00FC31E2" w:rsidRPr="007952ED">
        <w:rPr>
          <w:rFonts w:ascii="Draft B" w:hAnsi="Draft B"/>
          <w:color w:val="000000" w:themeColor="text1"/>
          <w:sz w:val="18"/>
          <w:szCs w:val="18"/>
        </w:rPr>
        <w:t>en</w:t>
      </w:r>
      <w:r w:rsidRPr="007952ED">
        <w:rPr>
          <w:rFonts w:ascii="Draft B" w:hAnsi="Draft B"/>
          <w:color w:val="000000" w:themeColor="text1"/>
          <w:sz w:val="18"/>
          <w:szCs w:val="18"/>
        </w:rPr>
        <w:t xml:space="preserve"> und individuell</w:t>
      </w:r>
      <w:r w:rsidR="00FC31E2" w:rsidRPr="007952ED">
        <w:rPr>
          <w:rFonts w:ascii="Draft B" w:hAnsi="Draft B"/>
          <w:color w:val="000000" w:themeColor="text1"/>
          <w:sz w:val="18"/>
          <w:szCs w:val="18"/>
        </w:rPr>
        <w:t>en Charakter</w:t>
      </w:r>
      <w:r w:rsidRPr="007952ED">
        <w:rPr>
          <w:rFonts w:ascii="Draft B" w:hAnsi="Draft B"/>
          <w:color w:val="000000" w:themeColor="text1"/>
          <w:sz w:val="18"/>
          <w:szCs w:val="18"/>
        </w:rPr>
        <w:t>. Elemente wie</w:t>
      </w:r>
      <w:r w:rsidR="00FC31E2" w:rsidRPr="007952ED">
        <w:rPr>
          <w:rFonts w:ascii="Draft B" w:hAnsi="Draft B"/>
          <w:color w:val="000000" w:themeColor="text1"/>
          <w:sz w:val="18"/>
          <w:szCs w:val="18"/>
        </w:rPr>
        <w:t xml:space="preserve"> Garnrollen, Kleiderpuppen oder Kleiderbügel werden geschmackvoll in Szene gesetzt und schaffen damit die Verbindung zur gesamten </w:t>
      </w:r>
      <w:r w:rsidR="00FC31E2" w:rsidRPr="007952ED">
        <w:rPr>
          <w:rFonts w:ascii="Draft B" w:hAnsi="Draft B"/>
          <w:color w:val="000000" w:themeColor="text1"/>
          <w:sz w:val="18"/>
          <w:szCs w:val="18"/>
        </w:rPr>
        <w:lastRenderedPageBreak/>
        <w:t xml:space="preserve">Outletcity Metzingen mit der einmaligen Textilhistorie. </w:t>
      </w:r>
      <w:bookmarkEnd w:id="2"/>
      <w:r w:rsidR="00FC31E2" w:rsidRPr="007952ED">
        <w:rPr>
          <w:rFonts w:ascii="Draft B" w:hAnsi="Draft B"/>
          <w:color w:val="000000" w:themeColor="text1"/>
          <w:sz w:val="18"/>
          <w:szCs w:val="18"/>
        </w:rPr>
        <w:t>Im Moxy Outletcity Metzingen trifft Style auf Komfort und Design auf Gastfreundschaft.</w:t>
      </w:r>
    </w:p>
    <w:p w14:paraId="6F15C057" w14:textId="10BF1AC5" w:rsidR="007103FA" w:rsidRPr="00114D0A" w:rsidRDefault="007103FA" w:rsidP="00FC31E2">
      <w:pPr>
        <w:rPr>
          <w:rFonts w:ascii="Draft B" w:hAnsi="Draft B"/>
          <w:sz w:val="18"/>
          <w:szCs w:val="18"/>
        </w:rPr>
      </w:pPr>
      <w:r w:rsidRPr="007103FA">
        <w:rPr>
          <w:rFonts w:ascii="Draft B" w:hAnsi="Draft B"/>
          <w:sz w:val="18"/>
          <w:szCs w:val="18"/>
        </w:rPr>
        <w:t>Das Herzstück des Hotels ist die außergewöhnliche Lobby, die wie eine Art Catwalk gestaltet ist. „Es bietet ein fantastisches Angebot für unsere nationale und internationalen Gäste. Es überzeugt mit seinem Design und fügt sich perfekt in das Ambiente des erfolgreichsten Outlet Deutschlands und unseren Ansprüchen als Erlebnisdestination ein“, so Wolfgang Bauer, CEO der Outletcity AG.</w:t>
      </w:r>
      <w:r w:rsidR="008573D1">
        <w:rPr>
          <w:rFonts w:ascii="Draft B" w:hAnsi="Draft B"/>
          <w:sz w:val="18"/>
          <w:szCs w:val="18"/>
        </w:rPr>
        <w:t xml:space="preserve"> </w:t>
      </w:r>
    </w:p>
    <w:p w14:paraId="21E24093" w14:textId="7F383EE8" w:rsidR="007103FA" w:rsidRDefault="007103FA" w:rsidP="006577BF">
      <w:pPr>
        <w:rPr>
          <w:rFonts w:ascii="Draft B" w:hAnsi="Draft B"/>
          <w:sz w:val="18"/>
          <w:szCs w:val="18"/>
        </w:rPr>
      </w:pPr>
      <w:r w:rsidRPr="007103FA">
        <w:rPr>
          <w:rFonts w:ascii="Draft B" w:hAnsi="Draft B"/>
          <w:sz w:val="18"/>
          <w:szCs w:val="18"/>
        </w:rPr>
        <w:t xml:space="preserve">Ein weiteres Highlight des Hotels ist der einmalige Ausblick auf die bekanntesten, internationalen Premium- und Luxusmarken vor einem idyllischen und naturnahen Hintergrund. </w:t>
      </w:r>
    </w:p>
    <w:p w14:paraId="4F48CA9A" w14:textId="77777777" w:rsidR="00B5029B" w:rsidRPr="007103FA" w:rsidRDefault="00B5029B" w:rsidP="00B5029B">
      <w:pPr>
        <w:rPr>
          <w:rFonts w:ascii="Draft B" w:hAnsi="Draft B"/>
          <w:b/>
          <w:bCs/>
          <w:sz w:val="18"/>
          <w:szCs w:val="18"/>
        </w:rPr>
      </w:pPr>
      <w:r w:rsidRPr="007103FA">
        <w:rPr>
          <w:rFonts w:ascii="Draft B" w:hAnsi="Draft B"/>
          <w:b/>
          <w:bCs/>
          <w:sz w:val="18"/>
          <w:szCs w:val="18"/>
        </w:rPr>
        <w:t xml:space="preserve">Food &amp; Beverage Angebot </w:t>
      </w:r>
    </w:p>
    <w:p w14:paraId="36915BD9" w14:textId="6AB064D2" w:rsidR="00B5029B" w:rsidRDefault="00B5029B" w:rsidP="00B5029B">
      <w:pPr>
        <w:rPr>
          <w:rFonts w:ascii="Draft B" w:hAnsi="Draft B"/>
          <w:sz w:val="18"/>
          <w:szCs w:val="18"/>
        </w:rPr>
      </w:pPr>
      <w:r w:rsidRPr="007103FA">
        <w:rPr>
          <w:rFonts w:ascii="Draft B" w:hAnsi="Draft B"/>
          <w:sz w:val="18"/>
          <w:szCs w:val="18"/>
        </w:rPr>
        <w:t xml:space="preserve">In der großzügigen und gemütlichen Hotellobby befindet sich die </w:t>
      </w:r>
      <w:r>
        <w:rPr>
          <w:rFonts w:ascii="Draft B" w:hAnsi="Draft B"/>
          <w:sz w:val="18"/>
          <w:szCs w:val="18"/>
        </w:rPr>
        <w:t>Moxy</w:t>
      </w:r>
      <w:r w:rsidRPr="007103FA">
        <w:rPr>
          <w:rFonts w:ascii="Draft B" w:hAnsi="Draft B"/>
          <w:sz w:val="18"/>
          <w:szCs w:val="18"/>
        </w:rPr>
        <w:t xml:space="preserve"> Bar. Diese ist </w:t>
      </w:r>
      <w:r>
        <w:rPr>
          <w:rFonts w:ascii="Draft B" w:hAnsi="Draft B"/>
          <w:sz w:val="18"/>
          <w:szCs w:val="18"/>
        </w:rPr>
        <w:t xml:space="preserve">für die </w:t>
      </w:r>
      <w:r w:rsidRPr="007103FA">
        <w:rPr>
          <w:rFonts w:ascii="Draft B" w:hAnsi="Draft B"/>
          <w:sz w:val="18"/>
          <w:szCs w:val="18"/>
        </w:rPr>
        <w:t xml:space="preserve">Hotelgäste </w:t>
      </w:r>
      <w:r>
        <w:rPr>
          <w:rFonts w:ascii="Draft B" w:hAnsi="Draft B"/>
          <w:sz w:val="18"/>
          <w:szCs w:val="18"/>
        </w:rPr>
        <w:t xml:space="preserve">und </w:t>
      </w:r>
      <w:r w:rsidRPr="007103FA">
        <w:rPr>
          <w:rFonts w:ascii="Draft B" w:hAnsi="Draft B"/>
          <w:sz w:val="18"/>
          <w:szCs w:val="18"/>
        </w:rPr>
        <w:t>auch</w:t>
      </w:r>
      <w:r>
        <w:rPr>
          <w:rFonts w:ascii="Draft B" w:hAnsi="Draft B"/>
          <w:sz w:val="18"/>
          <w:szCs w:val="18"/>
        </w:rPr>
        <w:t xml:space="preserve"> für die</w:t>
      </w:r>
      <w:r w:rsidRPr="007103FA">
        <w:rPr>
          <w:rFonts w:ascii="Draft B" w:hAnsi="Draft B"/>
          <w:sz w:val="18"/>
          <w:szCs w:val="18"/>
        </w:rPr>
        <w:t xml:space="preserve"> Outletcity</w:t>
      </w:r>
      <w:r w:rsidR="00E320CE">
        <w:rPr>
          <w:rFonts w:ascii="Draft B" w:hAnsi="Draft B"/>
          <w:sz w:val="18"/>
          <w:szCs w:val="18"/>
        </w:rPr>
        <w:t>-G</w:t>
      </w:r>
      <w:r w:rsidRPr="007103FA">
        <w:rPr>
          <w:rFonts w:ascii="Draft B" w:hAnsi="Draft B"/>
          <w:sz w:val="18"/>
          <w:szCs w:val="18"/>
        </w:rPr>
        <w:t>äste</w:t>
      </w:r>
      <w:r>
        <w:rPr>
          <w:rFonts w:ascii="Draft B" w:hAnsi="Draft B"/>
          <w:sz w:val="18"/>
          <w:szCs w:val="18"/>
        </w:rPr>
        <w:t xml:space="preserve"> geöffnet</w:t>
      </w:r>
      <w:r w:rsidRPr="007103FA">
        <w:rPr>
          <w:rFonts w:ascii="Draft B" w:hAnsi="Draft B"/>
          <w:sz w:val="18"/>
          <w:szCs w:val="18"/>
        </w:rPr>
        <w:t xml:space="preserve">. Hier trifft ein moderner Co-Working Space auf eine urbane Area mit Tischkicker, Gesellschaftsspielen und </w:t>
      </w:r>
      <w:r w:rsidR="00E320CE">
        <w:rPr>
          <w:rFonts w:ascii="Draft B" w:hAnsi="Draft B"/>
          <w:sz w:val="18"/>
          <w:szCs w:val="18"/>
        </w:rPr>
        <w:t>„C</w:t>
      </w:r>
      <w:r w:rsidRPr="007103FA">
        <w:rPr>
          <w:rFonts w:ascii="Draft B" w:hAnsi="Draft B"/>
          <w:sz w:val="18"/>
          <w:szCs w:val="18"/>
        </w:rPr>
        <w:t>ommunity Tables</w:t>
      </w:r>
      <w:r w:rsidR="00E320CE">
        <w:rPr>
          <w:rFonts w:ascii="Draft B" w:hAnsi="Draft B"/>
          <w:sz w:val="18"/>
          <w:szCs w:val="18"/>
        </w:rPr>
        <w:t>“</w:t>
      </w:r>
      <w:r w:rsidRPr="007103FA">
        <w:rPr>
          <w:rFonts w:ascii="Draft B" w:hAnsi="Draft B"/>
          <w:sz w:val="18"/>
          <w:szCs w:val="18"/>
        </w:rPr>
        <w:t>.</w:t>
      </w:r>
    </w:p>
    <w:p w14:paraId="66204E3C" w14:textId="77777777" w:rsidR="00B5029B" w:rsidRPr="00175B02" w:rsidRDefault="00B5029B" w:rsidP="00B5029B">
      <w:pPr>
        <w:rPr>
          <w:rFonts w:ascii="Draft B" w:hAnsi="Draft B"/>
          <w:b/>
          <w:bCs/>
          <w:sz w:val="18"/>
          <w:szCs w:val="18"/>
        </w:rPr>
      </w:pPr>
      <w:r w:rsidRPr="00175B02">
        <w:rPr>
          <w:rFonts w:ascii="Draft B" w:hAnsi="Draft B"/>
          <w:b/>
          <w:bCs/>
          <w:sz w:val="18"/>
          <w:szCs w:val="18"/>
        </w:rPr>
        <w:t>Parkplätze</w:t>
      </w:r>
    </w:p>
    <w:p w14:paraId="00664505" w14:textId="77777777" w:rsidR="00B5029B" w:rsidRPr="007103FA" w:rsidRDefault="00B5029B" w:rsidP="00B5029B">
      <w:pPr>
        <w:rPr>
          <w:rFonts w:ascii="Draft B" w:hAnsi="Draft B"/>
          <w:sz w:val="18"/>
          <w:szCs w:val="18"/>
        </w:rPr>
      </w:pPr>
      <w:r w:rsidRPr="009F3761">
        <w:rPr>
          <w:rFonts w:ascii="Draft B" w:hAnsi="Draft B"/>
          <w:sz w:val="18"/>
          <w:szCs w:val="18"/>
        </w:rPr>
        <w:t>Gästen, die über Nacht in der Outletcity Metzingen bleiben und mit dem Auto anreisen, stehen rund 50 VIP-Parkplätzen mit 6 neu eingerichteten Ladepunkten für Elektrofahrzeuge in der Tiefgarage des Parkhaus P1 zur Verfügung. Diese sind über einen direkten Aufzug in die Hotellobby zu erreichen.</w:t>
      </w:r>
    </w:p>
    <w:p w14:paraId="79E97E60" w14:textId="1785BBF6" w:rsidR="007103FA" w:rsidRPr="007103FA" w:rsidRDefault="007103FA" w:rsidP="007103FA">
      <w:pPr>
        <w:rPr>
          <w:rFonts w:ascii="Draft B SemiBold" w:hAnsi="Draft B SemiBold"/>
          <w:sz w:val="20"/>
          <w:szCs w:val="20"/>
        </w:rPr>
      </w:pPr>
      <w:r w:rsidRPr="007103FA">
        <w:rPr>
          <w:rFonts w:ascii="Draft B SemiBold" w:hAnsi="Draft B SemiBold"/>
          <w:sz w:val="20"/>
          <w:szCs w:val="20"/>
        </w:rPr>
        <w:t>High End Hospitality im Herzen der City– das neue Outletcity Welcome Center</w:t>
      </w:r>
    </w:p>
    <w:p w14:paraId="25DFEBF1" w14:textId="4BBC07BD" w:rsidR="005F0504" w:rsidRDefault="007103FA" w:rsidP="007103FA">
      <w:pPr>
        <w:rPr>
          <w:rStyle w:val="ui-provider"/>
        </w:rPr>
      </w:pPr>
      <w:r w:rsidRPr="007103FA">
        <w:rPr>
          <w:rFonts w:ascii="Draft B" w:hAnsi="Draft B"/>
          <w:sz w:val="18"/>
          <w:szCs w:val="18"/>
        </w:rPr>
        <w:t xml:space="preserve">Gleichzeitig beheimatet das neue Gebäude auch </w:t>
      </w:r>
      <w:r w:rsidR="0092028E">
        <w:rPr>
          <w:rFonts w:ascii="Draft B" w:hAnsi="Draft B"/>
          <w:sz w:val="18"/>
          <w:szCs w:val="18"/>
        </w:rPr>
        <w:t>das neue Outletcity</w:t>
      </w:r>
      <w:r w:rsidRPr="007103FA">
        <w:rPr>
          <w:rFonts w:ascii="Draft B" w:hAnsi="Draft B"/>
          <w:sz w:val="18"/>
          <w:szCs w:val="18"/>
        </w:rPr>
        <w:t xml:space="preserve"> Welcome Center mit </w:t>
      </w:r>
      <w:r w:rsidRPr="007952ED">
        <w:rPr>
          <w:rFonts w:ascii="Draft B" w:hAnsi="Draft B"/>
          <w:color w:val="000000" w:themeColor="text1"/>
          <w:sz w:val="18"/>
          <w:szCs w:val="18"/>
        </w:rPr>
        <w:t>rund 600m² im unteren Stockwerk</w:t>
      </w:r>
      <w:r w:rsidR="0004551F" w:rsidRPr="007952ED">
        <w:rPr>
          <w:rFonts w:ascii="Draft B" w:hAnsi="Draft B"/>
          <w:color w:val="000000" w:themeColor="text1"/>
          <w:sz w:val="18"/>
          <w:szCs w:val="18"/>
        </w:rPr>
        <w:t xml:space="preserve">. </w:t>
      </w:r>
      <w:r w:rsidR="00B84DB8" w:rsidRPr="007952ED">
        <w:rPr>
          <w:rFonts w:ascii="Draft B" w:hAnsi="Draft B"/>
          <w:color w:val="000000" w:themeColor="text1"/>
          <w:sz w:val="18"/>
          <w:szCs w:val="18"/>
        </w:rPr>
        <w:t xml:space="preserve">In diesem werden </w:t>
      </w:r>
      <w:r w:rsidR="00755878" w:rsidRPr="007952ED">
        <w:rPr>
          <w:rFonts w:ascii="Draft B" w:hAnsi="Draft B"/>
          <w:color w:val="000000" w:themeColor="text1"/>
          <w:sz w:val="18"/>
          <w:szCs w:val="18"/>
        </w:rPr>
        <w:t>Gäste mit einem offenen Ohr für Fragen</w:t>
      </w:r>
      <w:r w:rsidR="00B84DB8" w:rsidRPr="007952ED">
        <w:rPr>
          <w:rFonts w:ascii="Draft B" w:hAnsi="Draft B"/>
          <w:color w:val="000000" w:themeColor="text1"/>
          <w:sz w:val="18"/>
          <w:szCs w:val="18"/>
        </w:rPr>
        <w:t xml:space="preserve"> empfangen und</w:t>
      </w:r>
      <w:r w:rsidR="00755878" w:rsidRPr="007952ED">
        <w:rPr>
          <w:rFonts w:ascii="Draft B" w:hAnsi="Draft B"/>
          <w:color w:val="000000" w:themeColor="text1"/>
          <w:sz w:val="18"/>
          <w:szCs w:val="18"/>
        </w:rPr>
        <w:t xml:space="preserve"> mit Annehmlichkeiten aller </w:t>
      </w:r>
      <w:r w:rsidR="00755878" w:rsidRPr="007952ED">
        <w:rPr>
          <w:rFonts w:ascii="Draft B" w:hAnsi="Draft B"/>
          <w:color w:val="000000" w:themeColor="text1"/>
          <w:sz w:val="18"/>
          <w:szCs w:val="18"/>
        </w:rPr>
        <w:t xml:space="preserve">Art </w:t>
      </w:r>
      <w:r w:rsidR="00B84DB8" w:rsidRPr="007952ED">
        <w:rPr>
          <w:rFonts w:ascii="Draft B" w:hAnsi="Draft B"/>
          <w:color w:val="000000" w:themeColor="text1"/>
          <w:sz w:val="18"/>
          <w:szCs w:val="18"/>
        </w:rPr>
        <w:t xml:space="preserve">begrüßt. Der Look and Feel ist modern, </w:t>
      </w:r>
      <w:r w:rsidR="007952ED" w:rsidRPr="007952ED">
        <w:rPr>
          <w:rFonts w:ascii="Draft B" w:hAnsi="Draft B"/>
          <w:color w:val="000000" w:themeColor="text1"/>
          <w:sz w:val="18"/>
          <w:szCs w:val="18"/>
        </w:rPr>
        <w:t>stylisch</w:t>
      </w:r>
      <w:r w:rsidR="00B84DB8" w:rsidRPr="007952ED">
        <w:rPr>
          <w:rFonts w:ascii="Draft B" w:hAnsi="Draft B"/>
          <w:color w:val="000000" w:themeColor="text1"/>
          <w:sz w:val="18"/>
          <w:szCs w:val="18"/>
        </w:rPr>
        <w:t xml:space="preserve"> und gleichzeitig </w:t>
      </w:r>
      <w:r w:rsidR="007952ED" w:rsidRPr="007952ED">
        <w:rPr>
          <w:rFonts w:ascii="Draft B" w:hAnsi="Draft B"/>
          <w:color w:val="000000" w:themeColor="text1"/>
          <w:sz w:val="18"/>
          <w:szCs w:val="18"/>
        </w:rPr>
        <w:t>cozy</w:t>
      </w:r>
      <w:r w:rsidR="00B84DB8" w:rsidRPr="007952ED">
        <w:rPr>
          <w:rFonts w:ascii="Draft B" w:hAnsi="Draft B"/>
          <w:color w:val="000000" w:themeColor="text1"/>
          <w:sz w:val="18"/>
          <w:szCs w:val="18"/>
        </w:rPr>
        <w:t>, sodass ein warmherziges Willkommen ermöglich</w:t>
      </w:r>
      <w:r w:rsidR="00995562" w:rsidRPr="007952ED">
        <w:rPr>
          <w:rFonts w:ascii="Draft B" w:hAnsi="Draft B"/>
          <w:color w:val="000000" w:themeColor="text1"/>
          <w:sz w:val="18"/>
          <w:szCs w:val="18"/>
        </w:rPr>
        <w:t>t</w:t>
      </w:r>
      <w:r w:rsidR="00B84DB8" w:rsidRPr="007952ED">
        <w:rPr>
          <w:rFonts w:ascii="Draft B" w:hAnsi="Draft B"/>
          <w:color w:val="000000" w:themeColor="text1"/>
          <w:sz w:val="18"/>
          <w:szCs w:val="18"/>
        </w:rPr>
        <w:t xml:space="preserve"> wird.</w:t>
      </w:r>
    </w:p>
    <w:p w14:paraId="7FD40331" w14:textId="1A6B4A41" w:rsidR="007103FA" w:rsidRPr="007103FA" w:rsidRDefault="007103FA" w:rsidP="007103FA">
      <w:pPr>
        <w:rPr>
          <w:rFonts w:ascii="Draft B" w:hAnsi="Draft B"/>
          <w:sz w:val="18"/>
          <w:szCs w:val="18"/>
        </w:rPr>
      </w:pPr>
      <w:r w:rsidRPr="007103FA">
        <w:rPr>
          <w:rFonts w:ascii="Draft B" w:hAnsi="Draft B"/>
          <w:sz w:val="18"/>
          <w:szCs w:val="18"/>
        </w:rPr>
        <w:t>Innerhalb des Welcome Centers sind weitere Special-Services integriert:</w:t>
      </w:r>
    </w:p>
    <w:p w14:paraId="038B6D0F" w14:textId="0E5249F3" w:rsidR="007103FA" w:rsidRPr="007103FA" w:rsidRDefault="007103FA" w:rsidP="007103FA">
      <w:pPr>
        <w:rPr>
          <w:rFonts w:ascii="Draft B" w:hAnsi="Draft B"/>
          <w:sz w:val="18"/>
          <w:szCs w:val="18"/>
        </w:rPr>
      </w:pPr>
      <w:r w:rsidRPr="007103FA">
        <w:rPr>
          <w:rFonts w:ascii="Draft B" w:hAnsi="Draft B"/>
          <w:b/>
          <w:bCs/>
          <w:sz w:val="18"/>
          <w:szCs w:val="18"/>
        </w:rPr>
        <w:t>The Lounge</w:t>
      </w:r>
      <w:r w:rsidRPr="007103FA">
        <w:rPr>
          <w:rFonts w:ascii="Draft B" w:hAnsi="Draft B"/>
          <w:sz w:val="18"/>
          <w:szCs w:val="18"/>
        </w:rPr>
        <w:br/>
        <w:t>ist eine Räumlichkeit, explizit für Outletcity Gold</w:t>
      </w:r>
      <w:r w:rsidR="0004551F">
        <w:rPr>
          <w:rFonts w:ascii="Draft B" w:hAnsi="Draft B"/>
          <w:sz w:val="18"/>
          <w:szCs w:val="18"/>
        </w:rPr>
        <w:t>-M</w:t>
      </w:r>
      <w:r w:rsidRPr="007103FA">
        <w:rPr>
          <w:rFonts w:ascii="Draft B" w:hAnsi="Draft B"/>
          <w:sz w:val="18"/>
          <w:szCs w:val="18"/>
        </w:rPr>
        <w:t xml:space="preserve">itglieder. Diese können den Raum reservieren und in gemütlicher Atmosphäre eine Shopping Pause einlegen, während sie bei Canapés und ausgewählten Getränken verwöhnen lassen können. </w:t>
      </w:r>
    </w:p>
    <w:p w14:paraId="16E38E7A" w14:textId="77777777" w:rsidR="007103FA" w:rsidRPr="007103FA" w:rsidRDefault="007103FA" w:rsidP="007103FA">
      <w:pPr>
        <w:rPr>
          <w:rFonts w:ascii="Draft B" w:hAnsi="Draft B"/>
          <w:sz w:val="18"/>
          <w:szCs w:val="18"/>
        </w:rPr>
      </w:pPr>
      <w:r w:rsidRPr="007103FA">
        <w:rPr>
          <w:rFonts w:ascii="Draft B" w:hAnsi="Draft B"/>
          <w:b/>
          <w:bCs/>
          <w:sz w:val="18"/>
          <w:szCs w:val="18"/>
        </w:rPr>
        <w:t>The Atelier</w:t>
      </w:r>
      <w:r w:rsidRPr="007103FA">
        <w:rPr>
          <w:rFonts w:ascii="Draft B" w:hAnsi="Draft B"/>
          <w:sz w:val="18"/>
          <w:szCs w:val="18"/>
        </w:rPr>
        <w:br/>
        <w:t xml:space="preserve">In diesem Raum erwartet die Gäste ein Shoppingvergnügen in privater Atmosphäre inklusive professioneller Beratung. Vor allem Luxusmarken haben die Möglichkeit den Kundinnen und Kunden ihre Ware zu präsentieren. Die italienische Luxusmarke Prada wird als erste Marke den Raum bespielen. </w:t>
      </w:r>
    </w:p>
    <w:p w14:paraId="32DD9060" w14:textId="77777777" w:rsidR="007103FA" w:rsidRPr="007103FA" w:rsidRDefault="007103FA" w:rsidP="007103FA">
      <w:pPr>
        <w:rPr>
          <w:rFonts w:ascii="Draft B" w:hAnsi="Draft B"/>
          <w:sz w:val="18"/>
          <w:szCs w:val="18"/>
        </w:rPr>
      </w:pPr>
      <w:r w:rsidRPr="007103FA">
        <w:rPr>
          <w:rFonts w:ascii="Draft B" w:hAnsi="Draft B"/>
          <w:b/>
          <w:bCs/>
          <w:sz w:val="18"/>
          <w:szCs w:val="18"/>
        </w:rPr>
        <w:t>The Studio</w:t>
      </w:r>
      <w:r w:rsidRPr="007103FA">
        <w:rPr>
          <w:rFonts w:ascii="Draft B" w:hAnsi="Draft B"/>
          <w:sz w:val="18"/>
          <w:szCs w:val="18"/>
        </w:rPr>
        <w:br/>
        <w:t xml:space="preserve">Ist ein offen gestalteter Raum in welchem vornehmlich Gruppenempfänge stattfinden. Diese Räumlichkeit steht nach Rücksprache auch für externe Unternehmen zur Verfügung. Ausgestattet ist der Raum mit entsprechender Technik, wie Leinwand, Mikrofonen und Soundsystemen </w:t>
      </w:r>
    </w:p>
    <w:p w14:paraId="78F8733C" w14:textId="0B59CB13" w:rsidR="007103FA" w:rsidRDefault="007103FA" w:rsidP="007103FA">
      <w:pPr>
        <w:rPr>
          <w:rFonts w:ascii="Draft B" w:hAnsi="Draft B"/>
          <w:sz w:val="18"/>
          <w:szCs w:val="18"/>
        </w:rPr>
      </w:pPr>
      <w:r w:rsidRPr="007103FA">
        <w:rPr>
          <w:rFonts w:ascii="Draft B" w:hAnsi="Draft B"/>
          <w:b/>
          <w:bCs/>
          <w:sz w:val="18"/>
          <w:szCs w:val="18"/>
        </w:rPr>
        <w:t>Tax-Refund</w:t>
      </w:r>
      <w:r w:rsidRPr="007103FA">
        <w:rPr>
          <w:rFonts w:ascii="Draft B" w:hAnsi="Draft B"/>
          <w:sz w:val="18"/>
          <w:szCs w:val="18"/>
        </w:rPr>
        <w:br/>
        <w:t>Bereits im bisherigen Welcome Center auf dem Hugo Boss Platz war es für internationale Gäste möglich</w:t>
      </w:r>
      <w:r w:rsidR="0092028E">
        <w:rPr>
          <w:rFonts w:ascii="Draft B" w:hAnsi="Draft B"/>
          <w:sz w:val="18"/>
          <w:szCs w:val="18"/>
        </w:rPr>
        <w:t>,</w:t>
      </w:r>
      <w:r w:rsidRPr="007103FA">
        <w:rPr>
          <w:rFonts w:ascii="Draft B" w:hAnsi="Draft B"/>
          <w:sz w:val="18"/>
          <w:szCs w:val="18"/>
        </w:rPr>
        <w:t xml:space="preserve"> die Mehrwertsteuer direkt vor Ort auszahlen zu lassen. Dieser Service wird auch im neuen Welcome Center implementiert. In Zusammenarbeit mit Global Blue </w:t>
      </w:r>
      <w:r w:rsidR="00321008">
        <w:rPr>
          <w:rFonts w:ascii="Draft B" w:hAnsi="Draft B"/>
          <w:sz w:val="18"/>
          <w:szCs w:val="18"/>
        </w:rPr>
        <w:t xml:space="preserve">und Planet </w:t>
      </w:r>
      <w:r w:rsidRPr="007103FA">
        <w:rPr>
          <w:rFonts w:ascii="Draft B" w:hAnsi="Draft B"/>
          <w:sz w:val="18"/>
          <w:szCs w:val="18"/>
        </w:rPr>
        <w:t xml:space="preserve">kann die Steuer direkt via Kreditkarte ausbezahlt werden. Für die Gäste hat dies den Vorteil, dass sie lange Wartezeit am Flughafen umgehen können.  </w:t>
      </w:r>
    </w:p>
    <w:p w14:paraId="5ADA90F6" w14:textId="4FBD9A91" w:rsidR="00FC31E2" w:rsidRPr="00FC31E2" w:rsidRDefault="00FC31E2" w:rsidP="006577BF">
      <w:pPr>
        <w:rPr>
          <w:rFonts w:ascii="Draft B" w:hAnsi="Draft B"/>
          <w:color w:val="C94983" w:themeColor="accent1" w:themeTint="99"/>
          <w:sz w:val="18"/>
          <w:szCs w:val="18"/>
        </w:rPr>
        <w:sectPr w:rsidR="00FC31E2" w:rsidRPr="00FC31E2" w:rsidSect="00960C74">
          <w:type w:val="continuous"/>
          <w:pgSz w:w="11906" w:h="16838"/>
          <w:pgMar w:top="1417" w:right="1417" w:bottom="1134" w:left="1418" w:header="850" w:footer="708" w:gutter="0"/>
          <w:cols w:num="2" w:space="708"/>
          <w:titlePg/>
          <w:docGrid w:linePitch="360"/>
        </w:sectPr>
      </w:pPr>
    </w:p>
    <w:tbl>
      <w:tblPr>
        <w:tblStyle w:val="Tabellenraster"/>
        <w:tblW w:w="90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6"/>
      </w:tblGrid>
      <w:tr w:rsidR="00D0276F" w14:paraId="6D8D46AB" w14:textId="77777777" w:rsidTr="4D6159DC">
        <w:trPr>
          <w:trHeight w:hRule="exact" w:val="2835"/>
          <w:jc w:val="center"/>
        </w:trPr>
        <w:sdt>
          <w:sdtPr>
            <w:rPr>
              <w:rFonts w:ascii="Draft B Medium" w:hAnsi="Draft B Medium"/>
              <w:sz w:val="32"/>
              <w:szCs w:val="32"/>
            </w:rPr>
            <w:id w:val="-1388336664"/>
            <w:picture/>
          </w:sdtPr>
          <w:sdtEndPr/>
          <w:sdtContent>
            <w:tc>
              <w:tcPr>
                <w:tcW w:w="9076" w:type="dxa"/>
              </w:tcPr>
              <w:p w14:paraId="6A5582F1" w14:textId="06DE689E" w:rsidR="00D0276F" w:rsidRDefault="006E53D5" w:rsidP="00BB2971">
                <w:pPr>
                  <w:spacing w:after="0" w:line="240" w:lineRule="auto"/>
                  <w:rPr>
                    <w:rFonts w:ascii="Draft B Medium" w:hAnsi="Draft B Medium"/>
                    <w:sz w:val="32"/>
                    <w:szCs w:val="32"/>
                  </w:rPr>
                </w:pPr>
                <w:r>
                  <w:rPr>
                    <w:noProof/>
                  </w:rPr>
                  <w:drawing>
                    <wp:inline distT="0" distB="0" distL="0" distR="0" wp14:anchorId="64492716" wp14:editId="0E2A359F">
                      <wp:extent cx="6419852" cy="4281758"/>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pic:nvPicPr>
                            <pic:blipFill>
                              <a:blip r:embed="rId16">
                                <a:extLst>
                                  <a:ext uri="{28A0092B-C50C-407E-A947-70E740481C1C}">
                                    <a14:useLocalDpi xmlns:a14="http://schemas.microsoft.com/office/drawing/2010/main" val="0"/>
                                  </a:ext>
                                </a:extLst>
                              </a:blip>
                              <a:srcRect l="-14" t="40715" r="14" b="-40715"/>
                              <a:stretch>
                                <a:fillRect/>
                              </a:stretch>
                            </pic:blipFill>
                            <pic:spPr>
                              <a:xfrm>
                                <a:off x="0" y="0"/>
                                <a:ext cx="6419852" cy="4281758"/>
                              </a:xfrm>
                              <a:prstGeom prst="rect">
                                <a:avLst/>
                              </a:prstGeom>
                            </pic:spPr>
                          </pic:pic>
                        </a:graphicData>
                      </a:graphic>
                    </wp:inline>
                  </w:drawing>
                </w:r>
              </w:p>
            </w:tc>
          </w:sdtContent>
        </w:sdt>
      </w:tr>
    </w:tbl>
    <w:p w14:paraId="1BDF7C00" w14:textId="77777777" w:rsidR="004A5285" w:rsidRDefault="004A5285" w:rsidP="00BB2971">
      <w:pPr>
        <w:spacing w:after="0" w:line="240" w:lineRule="auto"/>
        <w:rPr>
          <w:rFonts w:ascii="Draft B Medium" w:hAnsi="Draft B Medium"/>
          <w:sz w:val="16"/>
          <w:szCs w:val="16"/>
        </w:rPr>
        <w:sectPr w:rsidR="004A5285" w:rsidSect="00D0276F">
          <w:pgSz w:w="11906" w:h="16838"/>
          <w:pgMar w:top="1417" w:right="1417" w:bottom="1134" w:left="1418" w:header="850" w:footer="708" w:gutter="0"/>
          <w:cols w:space="708"/>
          <w:titlePg/>
          <w:docGrid w:linePitch="360"/>
        </w:sectPr>
      </w:pPr>
    </w:p>
    <w:p w14:paraId="0B48DB87" w14:textId="77777777" w:rsidR="00F6792E" w:rsidRDefault="00F6792E" w:rsidP="004A5285">
      <w:pPr>
        <w:spacing w:after="0" w:line="240" w:lineRule="auto"/>
        <w:rPr>
          <w:rFonts w:ascii="Draft B SemiBold" w:hAnsi="Draft B SemiBold"/>
          <w:sz w:val="28"/>
          <w:szCs w:val="28"/>
        </w:rPr>
      </w:pPr>
    </w:p>
    <w:p w14:paraId="67A4BE80" w14:textId="1E3C5300" w:rsidR="004A5285" w:rsidRPr="00F20F65" w:rsidRDefault="004A5285" w:rsidP="004A5285">
      <w:pPr>
        <w:spacing w:after="0" w:line="240" w:lineRule="auto"/>
        <w:rPr>
          <w:rFonts w:ascii="Draft B SemiBold" w:hAnsi="Draft B SemiBold"/>
          <w:sz w:val="28"/>
          <w:szCs w:val="28"/>
        </w:rPr>
      </w:pPr>
      <w:r w:rsidRPr="00F20F65">
        <w:rPr>
          <w:rFonts w:ascii="Draft B SemiBold" w:hAnsi="Draft B SemiBold"/>
          <w:sz w:val="28"/>
          <w:szCs w:val="28"/>
        </w:rPr>
        <w:t>Markenportfolio</w:t>
      </w:r>
    </w:p>
    <w:p w14:paraId="362D1EAD" w14:textId="77777777" w:rsidR="004A5285" w:rsidRPr="00F20F65" w:rsidRDefault="004A5285" w:rsidP="004A5285">
      <w:pPr>
        <w:spacing w:after="0" w:line="240" w:lineRule="auto"/>
        <w:rPr>
          <w:rFonts w:ascii="Draft B" w:hAnsi="Draft B"/>
          <w:sz w:val="24"/>
          <w:szCs w:val="24"/>
        </w:rPr>
      </w:pPr>
      <w:r w:rsidRPr="00F20F65">
        <w:rPr>
          <w:rFonts w:ascii="Draft B" w:hAnsi="Draft B"/>
          <w:sz w:val="24"/>
          <w:szCs w:val="24"/>
        </w:rPr>
        <w:t>Internationale Premium- und Luxusmarken</w:t>
      </w:r>
    </w:p>
    <w:p w14:paraId="4C7411E6" w14:textId="77777777" w:rsidR="004A5285" w:rsidRPr="004A5285" w:rsidRDefault="004A5285" w:rsidP="00BB2971">
      <w:pPr>
        <w:spacing w:after="0" w:line="240" w:lineRule="auto"/>
        <w:rPr>
          <w:rFonts w:ascii="Draft B" w:hAnsi="Draft B"/>
          <w:sz w:val="18"/>
          <w:szCs w:val="18"/>
        </w:rPr>
      </w:pPr>
    </w:p>
    <w:p w14:paraId="22C0163C" w14:textId="18FA113D" w:rsidR="004A5285" w:rsidRPr="004A5285" w:rsidRDefault="004A5285" w:rsidP="00BB2971">
      <w:pPr>
        <w:spacing w:after="0" w:line="240" w:lineRule="auto"/>
        <w:rPr>
          <w:rFonts w:ascii="Draft B" w:hAnsi="Draft B"/>
          <w:sz w:val="18"/>
          <w:szCs w:val="18"/>
        </w:rPr>
        <w:sectPr w:rsidR="004A5285" w:rsidRPr="004A5285" w:rsidSect="004A5285">
          <w:type w:val="continuous"/>
          <w:pgSz w:w="11906" w:h="16838"/>
          <w:pgMar w:top="1417" w:right="1417" w:bottom="1134" w:left="1418" w:header="850" w:footer="708" w:gutter="0"/>
          <w:cols w:space="708"/>
          <w:titlePg/>
          <w:docGrid w:linePitch="360"/>
        </w:sectPr>
      </w:pPr>
    </w:p>
    <w:p w14:paraId="5BBA696A" w14:textId="77777777" w:rsidR="00536612" w:rsidRPr="009F3761" w:rsidRDefault="00536612" w:rsidP="00536612">
      <w:pPr>
        <w:spacing w:after="0" w:line="240" w:lineRule="auto"/>
        <w:rPr>
          <w:rFonts w:ascii="Draft B" w:hAnsi="Draft B"/>
          <w:sz w:val="16"/>
          <w:szCs w:val="16"/>
        </w:rPr>
      </w:pPr>
      <w:r w:rsidRPr="009F3761">
        <w:rPr>
          <w:rFonts w:ascii="Draft B" w:hAnsi="Draft B"/>
          <w:sz w:val="16"/>
          <w:szCs w:val="16"/>
        </w:rPr>
        <w:t>7 For All Mankind</w:t>
      </w:r>
    </w:p>
    <w:p w14:paraId="196AE758"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Adidas</w:t>
      </w:r>
    </w:p>
    <w:p w14:paraId="3539DAA9"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American Vintage</w:t>
      </w:r>
    </w:p>
    <w:p w14:paraId="07864802"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Aigner</w:t>
      </w:r>
    </w:p>
    <w:p w14:paraId="45853A8F"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Alberta Ferretti</w:t>
      </w:r>
    </w:p>
    <w:p w14:paraId="232464E1"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Armani</w:t>
      </w:r>
    </w:p>
    <w:p w14:paraId="463ED8EA"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Babor</w:t>
      </w:r>
    </w:p>
    <w:p w14:paraId="7414664A"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Bahlsen</w:t>
      </w:r>
    </w:p>
    <w:p w14:paraId="4DA52A8E"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Balenciaga</w:t>
      </w:r>
    </w:p>
    <w:p w14:paraId="545E6539"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Bally</w:t>
      </w:r>
    </w:p>
    <w:p w14:paraId="445E1B2A"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Bogner</w:t>
      </w:r>
    </w:p>
    <w:p w14:paraId="694503D4"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Boss</w:t>
      </w:r>
    </w:p>
    <w:p w14:paraId="17B0D999"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Bottega Veneta</w:t>
      </w:r>
    </w:p>
    <w:p w14:paraId="7698868A"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Breitling</w:t>
      </w:r>
    </w:p>
    <w:p w14:paraId="546E52AB"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Burberry</w:t>
      </w:r>
    </w:p>
    <w:p w14:paraId="276651C0"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 xml:space="preserve">Calvin Klein </w:t>
      </w:r>
    </w:p>
    <w:p w14:paraId="1B5AEE3F"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Closed</w:t>
      </w:r>
    </w:p>
    <w:p w14:paraId="0A72A2E8"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Coach</w:t>
      </w:r>
    </w:p>
    <w:p w14:paraId="6AE064B6"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 xml:space="preserve">Coccinelle </w:t>
      </w:r>
    </w:p>
    <w:p w14:paraId="3D84906E"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Columbia</w:t>
      </w:r>
    </w:p>
    <w:p w14:paraId="21A59E9C"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Crocs</w:t>
      </w:r>
    </w:p>
    <w:p w14:paraId="69C2878F"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Desigual</w:t>
      </w:r>
    </w:p>
    <w:p w14:paraId="66D75E53"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Diesel</w:t>
      </w:r>
    </w:p>
    <w:p w14:paraId="6F4A8D23"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Docker</w:t>
      </w:r>
    </w:p>
    <w:p w14:paraId="1A1562A4"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Dolce &amp; Gabbana</w:t>
      </w:r>
    </w:p>
    <w:p w14:paraId="4175E8D9"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Douglas</w:t>
      </w:r>
    </w:p>
    <w:p w14:paraId="63729A4E"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Dsquared2</w:t>
      </w:r>
    </w:p>
    <w:p w14:paraId="3E969B7F"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Dr. Martens</w:t>
      </w:r>
    </w:p>
    <w:p w14:paraId="32D825F6"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Ecco</w:t>
      </w:r>
    </w:p>
    <w:p w14:paraId="29352B81"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Esprit</w:t>
      </w:r>
    </w:p>
    <w:p w14:paraId="77D2C53B"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Estella</w:t>
      </w:r>
    </w:p>
    <w:p w14:paraId="6BE572AD"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Fabiana Filippi</w:t>
      </w:r>
    </w:p>
    <w:p w14:paraId="5C6D35A1"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Falke</w:t>
      </w:r>
    </w:p>
    <w:p w14:paraId="64AF5926"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Fossil</w:t>
      </w:r>
    </w:p>
    <w:p w14:paraId="35FBE3B7"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Furla</w:t>
      </w:r>
    </w:p>
    <w:p w14:paraId="1B5BC650" w14:textId="77777777" w:rsidR="00536612" w:rsidRDefault="00536612" w:rsidP="00536612">
      <w:pPr>
        <w:spacing w:after="0" w:line="240" w:lineRule="auto"/>
        <w:rPr>
          <w:rFonts w:ascii="Draft B" w:hAnsi="Draft B"/>
          <w:sz w:val="16"/>
          <w:szCs w:val="16"/>
          <w:lang w:val="en-GB"/>
        </w:rPr>
      </w:pPr>
      <w:r>
        <w:rPr>
          <w:rFonts w:ascii="Draft B" w:hAnsi="Draft B"/>
          <w:sz w:val="16"/>
          <w:szCs w:val="16"/>
          <w:lang w:val="en-GB"/>
        </w:rPr>
        <w:t xml:space="preserve">FTC Cashmere </w:t>
      </w:r>
    </w:p>
    <w:p w14:paraId="2AD3B4F2"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G-StarRaw</w:t>
      </w:r>
    </w:p>
    <w:p w14:paraId="16D15F24"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Gant</w:t>
      </w:r>
    </w:p>
    <w:p w14:paraId="793B9688"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Gucci</w:t>
      </w:r>
    </w:p>
    <w:p w14:paraId="7E0AD0EB"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Guess</w:t>
      </w:r>
    </w:p>
    <w:p w14:paraId="7FFDCEC3"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Hackett</w:t>
      </w:r>
    </w:p>
    <w:p w14:paraId="46F217BC"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Haribo</w:t>
      </w:r>
    </w:p>
    <w:p w14:paraId="50855BBE"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Hogan</w:t>
      </w:r>
    </w:p>
    <w:p w14:paraId="271D56B3"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Home &amp; Cook</w:t>
      </w:r>
    </w:p>
    <w:p w14:paraId="2B93E03A"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Hour Passion</w:t>
      </w:r>
    </w:p>
    <w:p w14:paraId="630DEAAF"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Hunkemöller</w:t>
      </w:r>
    </w:p>
    <w:p w14:paraId="27F11EB5"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Jack &amp; Jones</w:t>
      </w:r>
    </w:p>
    <w:p w14:paraId="6833C524"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Jimmy Choo</w:t>
      </w:r>
    </w:p>
    <w:p w14:paraId="251EE98B"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Jil Sander</w:t>
      </w:r>
    </w:p>
    <w:p w14:paraId="2DF24FD1"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Joop!</w:t>
      </w:r>
    </w:p>
    <w:p w14:paraId="43ECC1FE" w14:textId="77777777" w:rsidR="00536612" w:rsidRPr="009F3761" w:rsidRDefault="00536612" w:rsidP="00536612">
      <w:pPr>
        <w:spacing w:after="0" w:line="240" w:lineRule="auto"/>
        <w:rPr>
          <w:rFonts w:ascii="Draft B" w:hAnsi="Draft B"/>
          <w:sz w:val="16"/>
          <w:szCs w:val="16"/>
        </w:rPr>
      </w:pPr>
      <w:r w:rsidRPr="009F3761">
        <w:rPr>
          <w:rFonts w:ascii="Draft B" w:hAnsi="Draft B"/>
          <w:sz w:val="16"/>
          <w:szCs w:val="16"/>
        </w:rPr>
        <w:t>Karl Lagerfeld</w:t>
      </w:r>
    </w:p>
    <w:p w14:paraId="6CDB0889" w14:textId="77777777" w:rsidR="00536612" w:rsidRPr="004E6E20" w:rsidRDefault="00536612" w:rsidP="00536612">
      <w:pPr>
        <w:spacing w:after="0" w:line="240" w:lineRule="auto"/>
        <w:rPr>
          <w:rFonts w:ascii="Draft B" w:hAnsi="Draft B"/>
          <w:sz w:val="16"/>
          <w:szCs w:val="16"/>
        </w:rPr>
      </w:pPr>
      <w:r w:rsidRPr="004E6E20">
        <w:rPr>
          <w:rFonts w:ascii="Draft B" w:hAnsi="Draft B"/>
          <w:sz w:val="16"/>
          <w:szCs w:val="16"/>
        </w:rPr>
        <w:t>Kate Spade</w:t>
      </w:r>
    </w:p>
    <w:p w14:paraId="29E352C0" w14:textId="77777777" w:rsidR="00536612" w:rsidRPr="004E6E20" w:rsidRDefault="00536612" w:rsidP="00536612">
      <w:pPr>
        <w:spacing w:after="0" w:line="240" w:lineRule="auto"/>
        <w:rPr>
          <w:rFonts w:ascii="Draft B" w:hAnsi="Draft B"/>
          <w:sz w:val="16"/>
          <w:szCs w:val="16"/>
        </w:rPr>
      </w:pPr>
      <w:r w:rsidRPr="004E6E20">
        <w:rPr>
          <w:rFonts w:ascii="Draft B" w:hAnsi="Draft B"/>
          <w:sz w:val="16"/>
          <w:szCs w:val="16"/>
        </w:rPr>
        <w:t>Kennel &amp; Schmenger</w:t>
      </w:r>
    </w:p>
    <w:p w14:paraId="10EA67A5" w14:textId="77777777" w:rsidR="00536612" w:rsidRPr="009F3761" w:rsidRDefault="00536612" w:rsidP="00536612">
      <w:pPr>
        <w:spacing w:after="0" w:line="240" w:lineRule="auto"/>
        <w:rPr>
          <w:rFonts w:ascii="Draft B" w:hAnsi="Draft B"/>
          <w:sz w:val="16"/>
          <w:szCs w:val="16"/>
          <w:lang w:val="en-GB"/>
        </w:rPr>
      </w:pPr>
      <w:r w:rsidRPr="009F3761">
        <w:rPr>
          <w:rFonts w:ascii="Draft B" w:hAnsi="Draft B"/>
          <w:sz w:val="16"/>
          <w:szCs w:val="16"/>
          <w:lang w:val="en-GB"/>
        </w:rPr>
        <w:t>Kjus</w:t>
      </w:r>
    </w:p>
    <w:p w14:paraId="0B96DAE5" w14:textId="77777777" w:rsidR="00536612" w:rsidRPr="009F3761" w:rsidRDefault="00536612" w:rsidP="00536612">
      <w:pPr>
        <w:spacing w:after="0" w:line="240" w:lineRule="auto"/>
        <w:rPr>
          <w:rFonts w:ascii="Draft B" w:hAnsi="Draft B"/>
          <w:sz w:val="16"/>
          <w:szCs w:val="16"/>
          <w:lang w:val="en-GB"/>
        </w:rPr>
      </w:pPr>
      <w:r w:rsidRPr="009F3761">
        <w:rPr>
          <w:rFonts w:ascii="Draft B" w:hAnsi="Draft B"/>
          <w:sz w:val="16"/>
          <w:szCs w:val="16"/>
          <w:lang w:val="en-GB"/>
        </w:rPr>
        <w:t>Kneipp</w:t>
      </w:r>
    </w:p>
    <w:p w14:paraId="35582E47" w14:textId="77777777" w:rsidR="00536612" w:rsidRPr="009F3761" w:rsidRDefault="00536612" w:rsidP="00536612">
      <w:pPr>
        <w:spacing w:after="0" w:line="240" w:lineRule="auto"/>
        <w:rPr>
          <w:rFonts w:ascii="Draft B" w:hAnsi="Draft B"/>
          <w:sz w:val="16"/>
          <w:szCs w:val="16"/>
          <w:lang w:val="en-GB"/>
        </w:rPr>
      </w:pPr>
      <w:r w:rsidRPr="009F3761">
        <w:rPr>
          <w:rFonts w:ascii="Draft B" w:hAnsi="Draft B"/>
          <w:sz w:val="16"/>
          <w:szCs w:val="16"/>
          <w:lang w:val="en-GB"/>
        </w:rPr>
        <w:t xml:space="preserve">L’Occitane </w:t>
      </w:r>
    </w:p>
    <w:p w14:paraId="12F41E48"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Lacoste</w:t>
      </w:r>
    </w:p>
    <w:p w14:paraId="3A3A6462"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Lee</w:t>
      </w:r>
    </w:p>
    <w:p w14:paraId="6D29CE3A"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Le Creuset</w:t>
      </w:r>
    </w:p>
    <w:p w14:paraId="77D983F9"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Levi’s</w:t>
      </w:r>
    </w:p>
    <w:p w14:paraId="6EA8DFDD"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Liebeskind</w:t>
      </w:r>
    </w:p>
    <w:p w14:paraId="5FA11D97"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Lindt</w:t>
      </w:r>
    </w:p>
    <w:p w14:paraId="42F910E2"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Longchamp</w:t>
      </w:r>
    </w:p>
    <w:p w14:paraId="68097E93"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Lululemon</w:t>
      </w:r>
    </w:p>
    <w:p w14:paraId="4F49AA63"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Mammut</w:t>
      </w:r>
    </w:p>
    <w:p w14:paraId="581A81C3"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Marc O’Polo</w:t>
      </w:r>
    </w:p>
    <w:p w14:paraId="0BF101F7"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Max Mara</w:t>
      </w:r>
    </w:p>
    <w:p w14:paraId="37E51854"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MCM</w:t>
      </w:r>
    </w:p>
    <w:p w14:paraId="6AE31FCF"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Mey</w:t>
      </w:r>
    </w:p>
    <w:p w14:paraId="26484B7A" w14:textId="77777777" w:rsidR="00536612" w:rsidRPr="009F3761" w:rsidRDefault="00536612" w:rsidP="00536612">
      <w:pPr>
        <w:spacing w:after="0" w:line="240" w:lineRule="auto"/>
        <w:rPr>
          <w:rFonts w:ascii="Draft B" w:hAnsi="Draft B"/>
          <w:sz w:val="16"/>
          <w:szCs w:val="16"/>
          <w:lang w:val="en-GB"/>
        </w:rPr>
      </w:pPr>
      <w:r w:rsidRPr="009F3761">
        <w:rPr>
          <w:rFonts w:ascii="Draft B" w:hAnsi="Draft B"/>
          <w:sz w:val="16"/>
          <w:szCs w:val="16"/>
          <w:lang w:val="en-GB"/>
        </w:rPr>
        <w:t>Michael Kors</w:t>
      </w:r>
    </w:p>
    <w:p w14:paraId="3E8443CA" w14:textId="77777777" w:rsidR="00536612" w:rsidRPr="009F3761" w:rsidRDefault="00536612" w:rsidP="00536612">
      <w:pPr>
        <w:spacing w:after="0" w:line="240" w:lineRule="auto"/>
        <w:rPr>
          <w:rFonts w:ascii="Draft B" w:hAnsi="Draft B"/>
          <w:sz w:val="16"/>
          <w:szCs w:val="16"/>
          <w:lang w:val="en-GB"/>
        </w:rPr>
      </w:pPr>
      <w:r w:rsidRPr="009F3761">
        <w:rPr>
          <w:rFonts w:ascii="Draft B" w:hAnsi="Draft B"/>
          <w:sz w:val="16"/>
          <w:szCs w:val="16"/>
          <w:lang w:val="en-GB"/>
        </w:rPr>
        <w:t>Missoni</w:t>
      </w:r>
    </w:p>
    <w:p w14:paraId="73296642" w14:textId="77777777" w:rsidR="00536612" w:rsidRPr="009F3761" w:rsidRDefault="00536612" w:rsidP="00536612">
      <w:pPr>
        <w:spacing w:after="0" w:line="240" w:lineRule="auto"/>
        <w:rPr>
          <w:rFonts w:ascii="Draft B" w:hAnsi="Draft B"/>
          <w:sz w:val="16"/>
          <w:szCs w:val="16"/>
          <w:lang w:val="en-GB"/>
        </w:rPr>
      </w:pPr>
      <w:r w:rsidRPr="009F3761">
        <w:rPr>
          <w:rFonts w:ascii="Draft B" w:hAnsi="Draft B"/>
          <w:sz w:val="16"/>
          <w:szCs w:val="16"/>
          <w:lang w:val="en-GB"/>
        </w:rPr>
        <w:t>Moncler</w:t>
      </w:r>
    </w:p>
    <w:p w14:paraId="1644F5EE" w14:textId="77777777" w:rsidR="00536612" w:rsidRPr="009F3761" w:rsidRDefault="00536612" w:rsidP="00536612">
      <w:pPr>
        <w:spacing w:after="0" w:line="240" w:lineRule="auto"/>
        <w:rPr>
          <w:rFonts w:ascii="Draft B" w:hAnsi="Draft B"/>
          <w:sz w:val="16"/>
          <w:szCs w:val="16"/>
          <w:lang w:val="en-GB"/>
        </w:rPr>
      </w:pPr>
      <w:r w:rsidRPr="009F3761">
        <w:rPr>
          <w:rFonts w:ascii="Draft B" w:hAnsi="Draft B"/>
          <w:sz w:val="16"/>
          <w:szCs w:val="16"/>
          <w:lang w:val="en-GB"/>
        </w:rPr>
        <w:t>Moschino</w:t>
      </w:r>
    </w:p>
    <w:p w14:paraId="6E9B59FD" w14:textId="77777777" w:rsidR="00536612" w:rsidRPr="009F3761" w:rsidRDefault="00536612" w:rsidP="00536612">
      <w:pPr>
        <w:spacing w:after="0" w:line="240" w:lineRule="auto"/>
        <w:rPr>
          <w:rFonts w:ascii="Draft B" w:hAnsi="Draft B"/>
          <w:sz w:val="16"/>
          <w:szCs w:val="16"/>
          <w:lang w:val="en-GB"/>
        </w:rPr>
      </w:pPr>
      <w:r w:rsidRPr="009F3761">
        <w:rPr>
          <w:rFonts w:ascii="Draft B" w:hAnsi="Draft B"/>
          <w:sz w:val="16"/>
          <w:szCs w:val="16"/>
          <w:lang w:val="en-GB"/>
        </w:rPr>
        <w:t>Motel a Miio</w:t>
      </w:r>
    </w:p>
    <w:p w14:paraId="58D83765" w14:textId="77777777" w:rsidR="00536612" w:rsidRPr="009F3761" w:rsidRDefault="00536612" w:rsidP="00536612">
      <w:pPr>
        <w:spacing w:after="0" w:line="240" w:lineRule="auto"/>
        <w:rPr>
          <w:rFonts w:ascii="Draft B" w:hAnsi="Draft B"/>
          <w:sz w:val="16"/>
          <w:szCs w:val="16"/>
          <w:lang w:val="en-GB"/>
        </w:rPr>
      </w:pPr>
      <w:r w:rsidRPr="009F3761">
        <w:rPr>
          <w:rFonts w:ascii="Draft B" w:hAnsi="Draft B"/>
          <w:sz w:val="16"/>
          <w:szCs w:val="16"/>
          <w:lang w:val="en-GB"/>
        </w:rPr>
        <w:t>Möve</w:t>
      </w:r>
    </w:p>
    <w:p w14:paraId="79D1FA86"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Nike</w:t>
      </w:r>
    </w:p>
    <w:p w14:paraId="0784E8E9"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Oakley</w:t>
      </w:r>
    </w:p>
    <w:p w14:paraId="10E7DA6F"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Olymp</w:t>
      </w:r>
    </w:p>
    <w:p w14:paraId="29B3991C"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Only</w:t>
      </w:r>
    </w:p>
    <w:p w14:paraId="6A059745"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Pandora</w:t>
      </w:r>
    </w:p>
    <w:p w14:paraId="73891292"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Patrizia Pepe</w:t>
      </w:r>
    </w:p>
    <w:p w14:paraId="6C9A6971"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Paul &amp; Shark</w:t>
      </w:r>
    </w:p>
    <w:p w14:paraId="7ACBFE5F" w14:textId="77777777" w:rsidR="00536612" w:rsidRDefault="00536612" w:rsidP="00536612">
      <w:pPr>
        <w:spacing w:after="0" w:line="240" w:lineRule="auto"/>
        <w:rPr>
          <w:rFonts w:ascii="Draft B" w:hAnsi="Draft B"/>
          <w:sz w:val="16"/>
          <w:szCs w:val="16"/>
          <w:lang w:val="en-GB"/>
        </w:rPr>
      </w:pPr>
      <w:r>
        <w:rPr>
          <w:rFonts w:ascii="Draft B" w:hAnsi="Draft B"/>
          <w:sz w:val="16"/>
          <w:szCs w:val="16"/>
          <w:lang w:val="en-GB"/>
        </w:rPr>
        <w:t>Peak Performance</w:t>
      </w:r>
    </w:p>
    <w:p w14:paraId="7EEA791F"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Philipp Plein</w:t>
      </w:r>
    </w:p>
    <w:p w14:paraId="043588C9"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Polo Ralph Lauren</w:t>
      </w:r>
    </w:p>
    <w:p w14:paraId="14CD3780"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Porsche Design</w:t>
      </w:r>
    </w:p>
    <w:p w14:paraId="1FD6F0FC"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Prada</w:t>
      </w:r>
    </w:p>
    <w:p w14:paraId="13E7B1F7"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Puma</w:t>
      </w:r>
    </w:p>
    <w:p w14:paraId="3AA30FF8"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Ravensburger</w:t>
      </w:r>
    </w:p>
    <w:p w14:paraId="07A7EC53"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 xml:space="preserve">Roberto Cavalli </w:t>
      </w:r>
    </w:p>
    <w:p w14:paraId="5021E878" w14:textId="77777777" w:rsidR="00536612" w:rsidRDefault="00536612" w:rsidP="00536612">
      <w:pPr>
        <w:spacing w:after="0" w:line="240" w:lineRule="auto"/>
        <w:rPr>
          <w:rFonts w:ascii="Draft B" w:hAnsi="Draft B"/>
          <w:sz w:val="16"/>
          <w:szCs w:val="16"/>
          <w:lang w:val="en-GB"/>
        </w:rPr>
      </w:pPr>
      <w:r>
        <w:rPr>
          <w:rFonts w:ascii="Draft B" w:hAnsi="Draft B"/>
          <w:sz w:val="16"/>
          <w:szCs w:val="16"/>
          <w:lang w:val="en-GB"/>
        </w:rPr>
        <w:t>Rösle</w:t>
      </w:r>
    </w:p>
    <w:p w14:paraId="3FE025E6" w14:textId="77777777" w:rsidR="00536612" w:rsidRPr="004E6E20" w:rsidRDefault="00536612" w:rsidP="00536612">
      <w:pPr>
        <w:spacing w:after="0" w:line="240" w:lineRule="auto"/>
        <w:rPr>
          <w:rFonts w:ascii="Draft B" w:hAnsi="Draft B"/>
          <w:sz w:val="16"/>
          <w:szCs w:val="16"/>
          <w:lang w:val="en-GB"/>
        </w:rPr>
      </w:pPr>
      <w:r>
        <w:rPr>
          <w:rFonts w:ascii="Draft B" w:hAnsi="Draft B"/>
          <w:sz w:val="16"/>
          <w:szCs w:val="16"/>
          <w:lang w:val="en-GB"/>
        </w:rPr>
        <w:t>la</w:t>
      </w:r>
      <w:r w:rsidRPr="004E6E20">
        <w:rPr>
          <w:rFonts w:ascii="Draft B" w:hAnsi="Draft B"/>
          <w:sz w:val="16"/>
          <w:szCs w:val="16"/>
          <w:lang w:val="en-GB"/>
        </w:rPr>
        <w:t>s.Oliver</w:t>
      </w:r>
    </w:p>
    <w:p w14:paraId="151ACE63"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Salvatore Ferragamo</w:t>
      </w:r>
    </w:p>
    <w:p w14:paraId="406C59AC" w14:textId="77777777" w:rsidR="00536612" w:rsidRPr="009F3761" w:rsidRDefault="00536612" w:rsidP="00536612">
      <w:pPr>
        <w:spacing w:after="0" w:line="240" w:lineRule="auto"/>
        <w:rPr>
          <w:rFonts w:ascii="Draft B" w:hAnsi="Draft B"/>
          <w:sz w:val="16"/>
          <w:szCs w:val="16"/>
        </w:rPr>
      </w:pPr>
      <w:r w:rsidRPr="009F3761">
        <w:rPr>
          <w:rFonts w:ascii="Draft B" w:hAnsi="Draft B"/>
          <w:sz w:val="16"/>
          <w:szCs w:val="16"/>
        </w:rPr>
        <w:t>Samsonite</w:t>
      </w:r>
    </w:p>
    <w:p w14:paraId="17B8EDAF" w14:textId="77777777" w:rsidR="00536612" w:rsidRPr="004E6E20" w:rsidRDefault="00536612" w:rsidP="00536612">
      <w:pPr>
        <w:spacing w:after="0" w:line="240" w:lineRule="auto"/>
        <w:rPr>
          <w:rFonts w:ascii="Draft B" w:hAnsi="Draft B"/>
          <w:sz w:val="16"/>
          <w:szCs w:val="16"/>
        </w:rPr>
      </w:pPr>
      <w:r w:rsidRPr="004E6E20">
        <w:rPr>
          <w:rFonts w:ascii="Draft B" w:hAnsi="Draft B"/>
          <w:sz w:val="16"/>
          <w:szCs w:val="16"/>
        </w:rPr>
        <w:t>Sandro</w:t>
      </w:r>
    </w:p>
    <w:p w14:paraId="2C831004" w14:textId="77777777" w:rsidR="00536612" w:rsidRPr="004E6E20" w:rsidRDefault="00536612" w:rsidP="00536612">
      <w:pPr>
        <w:spacing w:after="0" w:line="240" w:lineRule="auto"/>
        <w:rPr>
          <w:rFonts w:ascii="Draft B" w:hAnsi="Draft B"/>
          <w:sz w:val="16"/>
          <w:szCs w:val="16"/>
        </w:rPr>
      </w:pPr>
      <w:r w:rsidRPr="004E6E20">
        <w:rPr>
          <w:rFonts w:ascii="Draft B" w:hAnsi="Draft B"/>
          <w:sz w:val="16"/>
          <w:szCs w:val="16"/>
        </w:rPr>
        <w:t>Schiesser</w:t>
      </w:r>
    </w:p>
    <w:p w14:paraId="3B0A4132" w14:textId="77777777" w:rsidR="00536612" w:rsidRPr="004E6E20" w:rsidRDefault="00536612" w:rsidP="00536612">
      <w:pPr>
        <w:spacing w:after="0" w:line="240" w:lineRule="auto"/>
        <w:rPr>
          <w:rFonts w:ascii="Draft B" w:hAnsi="Draft B"/>
          <w:sz w:val="16"/>
          <w:szCs w:val="16"/>
        </w:rPr>
      </w:pPr>
      <w:r w:rsidRPr="004E6E20">
        <w:rPr>
          <w:rFonts w:ascii="Draft B" w:hAnsi="Draft B"/>
          <w:sz w:val="16"/>
          <w:szCs w:val="16"/>
        </w:rPr>
        <w:t>Scotch &amp; Soda</w:t>
      </w:r>
    </w:p>
    <w:p w14:paraId="1373E98B" w14:textId="77777777" w:rsidR="00536612" w:rsidRPr="004E6E20" w:rsidRDefault="00536612" w:rsidP="00536612">
      <w:pPr>
        <w:spacing w:after="0" w:line="240" w:lineRule="auto"/>
        <w:rPr>
          <w:rFonts w:ascii="Draft B" w:hAnsi="Draft B"/>
          <w:sz w:val="16"/>
          <w:szCs w:val="16"/>
        </w:rPr>
      </w:pPr>
      <w:r w:rsidRPr="004E6E20">
        <w:rPr>
          <w:rFonts w:ascii="Draft B" w:hAnsi="Draft B"/>
          <w:sz w:val="16"/>
          <w:szCs w:val="16"/>
        </w:rPr>
        <w:t>Seidensticker</w:t>
      </w:r>
    </w:p>
    <w:p w14:paraId="60D32CD2" w14:textId="77777777" w:rsidR="00536612" w:rsidRPr="009F3761" w:rsidRDefault="00536612" w:rsidP="00536612">
      <w:pPr>
        <w:spacing w:after="0" w:line="240" w:lineRule="auto"/>
        <w:rPr>
          <w:rFonts w:ascii="Draft B" w:hAnsi="Draft B"/>
          <w:sz w:val="16"/>
          <w:szCs w:val="16"/>
          <w:lang w:val="en-GB"/>
        </w:rPr>
      </w:pPr>
      <w:r w:rsidRPr="009F3761">
        <w:rPr>
          <w:rFonts w:ascii="Draft B" w:hAnsi="Draft B"/>
          <w:sz w:val="16"/>
          <w:szCs w:val="16"/>
          <w:lang w:val="en-GB"/>
        </w:rPr>
        <w:t>Skechers</w:t>
      </w:r>
    </w:p>
    <w:p w14:paraId="206B5E64" w14:textId="77777777" w:rsidR="00536612" w:rsidRPr="009F3761" w:rsidRDefault="00536612" w:rsidP="00536612">
      <w:pPr>
        <w:spacing w:after="0" w:line="240" w:lineRule="auto"/>
        <w:rPr>
          <w:rFonts w:ascii="Draft B" w:hAnsi="Draft B"/>
          <w:sz w:val="16"/>
          <w:szCs w:val="16"/>
          <w:lang w:val="en-GB"/>
        </w:rPr>
      </w:pPr>
      <w:r w:rsidRPr="009F3761">
        <w:rPr>
          <w:rFonts w:ascii="Draft B" w:hAnsi="Draft B"/>
          <w:sz w:val="16"/>
          <w:szCs w:val="16"/>
          <w:lang w:val="en-GB"/>
        </w:rPr>
        <w:t>Storck</w:t>
      </w:r>
    </w:p>
    <w:p w14:paraId="5210DD98"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Strellson</w:t>
      </w:r>
    </w:p>
    <w:p w14:paraId="6C12040E"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Sunglass Hut</w:t>
      </w:r>
    </w:p>
    <w:p w14:paraId="0A328640"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Superdry</w:t>
      </w:r>
    </w:p>
    <w:p w14:paraId="4F54EDC9"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Swarovski</w:t>
      </w:r>
    </w:p>
    <w:p w14:paraId="08331C21"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Ted Baker</w:t>
      </w:r>
    </w:p>
    <w:p w14:paraId="2BCAC4E1"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The Cosmetics Company Store</w:t>
      </w:r>
    </w:p>
    <w:p w14:paraId="1CEFA9A2"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The North Face</w:t>
      </w:r>
    </w:p>
    <w:p w14:paraId="314B60AD"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 xml:space="preserve">Thomas Sabo </w:t>
      </w:r>
    </w:p>
    <w:p w14:paraId="33C8A8DC"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Timberland</w:t>
      </w:r>
    </w:p>
    <w:p w14:paraId="3402DBDC"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Tod‘s</w:t>
      </w:r>
    </w:p>
    <w:p w14:paraId="6CB95BE3"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Tom Tailor</w:t>
      </w:r>
    </w:p>
    <w:p w14:paraId="1E0712EC"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Tommy Hilfiger</w:t>
      </w:r>
    </w:p>
    <w:p w14:paraId="106D9A2A"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Tory Burch</w:t>
      </w:r>
    </w:p>
    <w:p w14:paraId="57BFFA19"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Tumi</w:t>
      </w:r>
    </w:p>
    <w:p w14:paraId="7AEA7DCD"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UGG</w:t>
      </w:r>
    </w:p>
    <w:p w14:paraId="10E910D2"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 xml:space="preserve">Under Armour </w:t>
      </w:r>
    </w:p>
    <w:p w14:paraId="5836F8C4"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Valentino</w:t>
      </w:r>
    </w:p>
    <w:p w14:paraId="4FF2650C"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Vero Moda</w:t>
      </w:r>
    </w:p>
    <w:p w14:paraId="211B6224"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Versace</w:t>
      </w:r>
    </w:p>
    <w:p w14:paraId="3290BE52"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Vilebrequin</w:t>
      </w:r>
    </w:p>
    <w:p w14:paraId="75E20EF3" w14:textId="77777777" w:rsidR="00536612" w:rsidRPr="004E6E20" w:rsidRDefault="00536612" w:rsidP="00536612">
      <w:pPr>
        <w:spacing w:after="0" w:line="240" w:lineRule="auto"/>
        <w:rPr>
          <w:rFonts w:ascii="Draft B" w:hAnsi="Draft B"/>
          <w:sz w:val="16"/>
          <w:szCs w:val="16"/>
          <w:lang w:val="en-GB"/>
        </w:rPr>
      </w:pPr>
      <w:r w:rsidRPr="004E6E20">
        <w:rPr>
          <w:rFonts w:ascii="Draft B" w:hAnsi="Draft B"/>
          <w:sz w:val="16"/>
          <w:szCs w:val="16"/>
          <w:lang w:val="en-GB"/>
        </w:rPr>
        <w:t>Watch Station</w:t>
      </w:r>
    </w:p>
    <w:p w14:paraId="7C648532" w14:textId="77777777" w:rsidR="00536612" w:rsidRPr="009F3761" w:rsidRDefault="00536612" w:rsidP="00536612">
      <w:pPr>
        <w:spacing w:after="0" w:line="240" w:lineRule="auto"/>
        <w:rPr>
          <w:rFonts w:ascii="Draft B" w:hAnsi="Draft B"/>
          <w:sz w:val="16"/>
          <w:szCs w:val="16"/>
          <w:lang w:val="en-GB"/>
        </w:rPr>
      </w:pPr>
      <w:r w:rsidRPr="009F3761">
        <w:rPr>
          <w:rFonts w:ascii="Draft B" w:hAnsi="Draft B"/>
          <w:sz w:val="16"/>
          <w:szCs w:val="16"/>
          <w:lang w:val="en-GB"/>
        </w:rPr>
        <w:t>Windsor</w:t>
      </w:r>
    </w:p>
    <w:p w14:paraId="3756D85C" w14:textId="77777777" w:rsidR="00536612" w:rsidRPr="009F3761" w:rsidRDefault="00536612" w:rsidP="00536612">
      <w:pPr>
        <w:spacing w:after="0" w:line="240" w:lineRule="auto"/>
        <w:rPr>
          <w:rFonts w:ascii="Draft B" w:hAnsi="Draft B"/>
          <w:sz w:val="16"/>
          <w:szCs w:val="16"/>
          <w:lang w:val="en-GB"/>
        </w:rPr>
      </w:pPr>
      <w:r w:rsidRPr="009F3761">
        <w:rPr>
          <w:rFonts w:ascii="Draft B" w:hAnsi="Draft B"/>
          <w:sz w:val="16"/>
          <w:szCs w:val="16"/>
          <w:lang w:val="en-GB"/>
        </w:rPr>
        <w:t>WMF</w:t>
      </w:r>
    </w:p>
    <w:p w14:paraId="19B70B61" w14:textId="77777777" w:rsidR="00536612" w:rsidRPr="009F3761" w:rsidRDefault="00536612" w:rsidP="00536612">
      <w:pPr>
        <w:spacing w:after="0" w:line="240" w:lineRule="auto"/>
        <w:rPr>
          <w:rFonts w:ascii="Draft B" w:hAnsi="Draft B"/>
          <w:sz w:val="16"/>
          <w:szCs w:val="16"/>
          <w:lang w:val="en-GB"/>
        </w:rPr>
      </w:pPr>
      <w:r w:rsidRPr="009F3761">
        <w:rPr>
          <w:rFonts w:ascii="Draft B" w:hAnsi="Draft B"/>
          <w:sz w:val="16"/>
          <w:szCs w:val="16"/>
          <w:lang w:val="en-GB"/>
        </w:rPr>
        <w:t>Woolrich</w:t>
      </w:r>
    </w:p>
    <w:p w14:paraId="1E3C466E" w14:textId="77777777" w:rsidR="00536612" w:rsidRPr="004E6E20" w:rsidRDefault="00536612" w:rsidP="00536612">
      <w:pPr>
        <w:spacing w:after="0" w:line="240" w:lineRule="auto"/>
        <w:rPr>
          <w:rFonts w:ascii="Draft B" w:hAnsi="Draft B"/>
          <w:sz w:val="16"/>
          <w:szCs w:val="16"/>
        </w:rPr>
      </w:pPr>
      <w:r w:rsidRPr="004E6E20">
        <w:rPr>
          <w:rFonts w:ascii="Draft B" w:hAnsi="Draft B"/>
          <w:sz w:val="16"/>
          <w:szCs w:val="16"/>
        </w:rPr>
        <w:t xml:space="preserve">Wrangler </w:t>
      </w:r>
    </w:p>
    <w:p w14:paraId="0966BAAA" w14:textId="77777777" w:rsidR="00536612" w:rsidRPr="004E6E20" w:rsidRDefault="00536612" w:rsidP="00536612">
      <w:pPr>
        <w:spacing w:after="0" w:line="240" w:lineRule="auto"/>
        <w:rPr>
          <w:rFonts w:ascii="Draft B" w:hAnsi="Draft B"/>
          <w:sz w:val="16"/>
          <w:szCs w:val="16"/>
        </w:rPr>
      </w:pPr>
      <w:r w:rsidRPr="004E6E20">
        <w:rPr>
          <w:rFonts w:ascii="Draft B" w:hAnsi="Draft B"/>
          <w:sz w:val="16"/>
          <w:szCs w:val="16"/>
        </w:rPr>
        <w:t>Zwilling</w:t>
      </w:r>
      <w:r>
        <w:rPr>
          <w:rFonts w:ascii="Draft B" w:hAnsi="Draft B"/>
          <w:sz w:val="16"/>
          <w:szCs w:val="16"/>
        </w:rPr>
        <w:t xml:space="preserve"> </w:t>
      </w:r>
    </w:p>
    <w:p w14:paraId="1108F5FC" w14:textId="40D3A1BF" w:rsidR="005B00BC" w:rsidRPr="00DE7613" w:rsidRDefault="001E2EBC" w:rsidP="007D333D">
      <w:pPr>
        <w:spacing w:after="0" w:line="240" w:lineRule="auto"/>
        <w:rPr>
          <w:rFonts w:ascii="Draft B Light" w:hAnsi="Draft B Light"/>
          <w:sz w:val="18"/>
          <w:szCs w:val="18"/>
        </w:rPr>
        <w:sectPr w:rsidR="005B00BC" w:rsidRPr="00DE7613" w:rsidSect="00CC504F">
          <w:type w:val="continuous"/>
          <w:pgSz w:w="11906" w:h="16838"/>
          <w:pgMar w:top="1417" w:right="1417" w:bottom="1134" w:left="1418" w:header="850" w:footer="708" w:gutter="0"/>
          <w:cols w:num="4" w:space="374"/>
          <w:titlePg/>
          <w:docGrid w:linePitch="360"/>
        </w:sectPr>
      </w:pPr>
      <w:r>
        <w:rPr>
          <w:rFonts w:ascii="Draft B" w:hAnsi="Draft B"/>
          <w:sz w:val="16"/>
          <w:szCs w:val="16"/>
        </w:rPr>
        <w:br/>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206"/>
      </w:tblGrid>
      <w:tr w:rsidR="00D00D17" w14:paraId="1E9FE654" w14:textId="77777777" w:rsidTr="00CE67B6">
        <w:trPr>
          <w:trHeight w:hRule="exact" w:val="2835"/>
        </w:trPr>
        <w:sdt>
          <w:sdtPr>
            <w:rPr>
              <w:rFonts w:ascii="Draft B Medium" w:hAnsi="Draft B Medium"/>
              <w:sz w:val="16"/>
              <w:szCs w:val="16"/>
            </w:rPr>
            <w:id w:val="-2123756156"/>
            <w:picture/>
          </w:sdtPr>
          <w:sdtEndPr/>
          <w:sdtContent>
            <w:tc>
              <w:tcPr>
                <w:tcW w:w="9078" w:type="dxa"/>
              </w:tcPr>
              <w:p w14:paraId="0BC1A33C" w14:textId="70FAE508" w:rsidR="00D00D17" w:rsidRDefault="00D00D17" w:rsidP="00D00D17">
                <w:pPr>
                  <w:spacing w:after="0" w:line="240" w:lineRule="auto"/>
                  <w:rPr>
                    <w:rFonts w:ascii="Draft B Medium" w:hAnsi="Draft B Medium"/>
                    <w:sz w:val="16"/>
                    <w:szCs w:val="16"/>
                  </w:rPr>
                </w:pPr>
                <w:r>
                  <w:rPr>
                    <w:rFonts w:ascii="Draft B Medium" w:hAnsi="Draft B Medium"/>
                    <w:noProof/>
                    <w:sz w:val="16"/>
                    <w:szCs w:val="16"/>
                  </w:rPr>
                  <w:drawing>
                    <wp:inline distT="0" distB="0" distL="0" distR="0" wp14:anchorId="0DB86346" wp14:editId="7663B969">
                      <wp:extent cx="6039042" cy="4028041"/>
                      <wp:effectExtent l="0" t="0" r="0" b="0"/>
                      <wp:docPr id="48"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 30"/>
                              <pic:cNvPicPr>
                                <a:picLocks noChangeAspect="1" noChangeArrowheads="1"/>
                              </pic:cNvPicPr>
                            </pic:nvPicPr>
                            <pic:blipFill rotWithShape="1">
                              <a:blip r:embed="rId17"/>
                              <a:srcRect l="1527" t="47296" r="3" b="-47296"/>
                              <a:stretch/>
                            </pic:blipFill>
                            <pic:spPr bwMode="auto">
                              <a:xfrm>
                                <a:off x="0" y="0"/>
                                <a:ext cx="6039042" cy="4028041"/>
                              </a:xfrm>
                              <a:prstGeom prst="rect">
                                <a:avLst/>
                              </a:prstGeom>
                              <a:noFill/>
                              <a:ln>
                                <a:noFill/>
                              </a:ln>
                            </pic:spPr>
                          </pic:pic>
                        </a:graphicData>
                      </a:graphic>
                    </wp:inline>
                  </w:drawing>
                </w:r>
              </w:p>
            </w:tc>
          </w:sdtContent>
        </w:sdt>
      </w:tr>
    </w:tbl>
    <w:p w14:paraId="0EC0D660" w14:textId="77777777" w:rsidR="006E53D5" w:rsidRDefault="006E53D5" w:rsidP="008D730B">
      <w:pPr>
        <w:spacing w:after="0" w:line="240" w:lineRule="auto"/>
        <w:rPr>
          <w:rFonts w:ascii="Draft B Medium" w:hAnsi="Draft B Medium"/>
          <w:sz w:val="24"/>
          <w:szCs w:val="24"/>
        </w:rPr>
        <w:sectPr w:rsidR="006E53D5" w:rsidSect="008D730B">
          <w:type w:val="continuous"/>
          <w:pgSz w:w="11906" w:h="16838"/>
          <w:pgMar w:top="1417" w:right="1417" w:bottom="1134" w:left="1418" w:header="850" w:footer="708" w:gutter="0"/>
          <w:cols w:space="708"/>
          <w:titlePg/>
          <w:docGrid w:linePitch="360"/>
        </w:sectPr>
      </w:pPr>
    </w:p>
    <w:p w14:paraId="2DB19AB9" w14:textId="77777777" w:rsidR="006E53D5" w:rsidRDefault="006E53D5" w:rsidP="006E53D5">
      <w:pPr>
        <w:spacing w:after="0" w:line="240" w:lineRule="auto"/>
        <w:rPr>
          <w:rFonts w:ascii="Draft B SemiBold" w:hAnsi="Draft B SemiBold"/>
          <w:sz w:val="28"/>
          <w:szCs w:val="28"/>
          <w:lang w:val="en-GB"/>
        </w:rPr>
      </w:pPr>
    </w:p>
    <w:p w14:paraId="11898174" w14:textId="733323A3" w:rsidR="006E53D5" w:rsidRPr="009F3761" w:rsidRDefault="007103FA" w:rsidP="006E53D5">
      <w:pPr>
        <w:spacing w:after="0" w:line="240" w:lineRule="auto"/>
        <w:rPr>
          <w:rFonts w:ascii="Draft B SemiBold" w:hAnsi="Draft B SemiBold"/>
          <w:sz w:val="28"/>
          <w:szCs w:val="28"/>
        </w:rPr>
      </w:pPr>
      <w:r>
        <w:rPr>
          <w:rFonts w:ascii="Draft B SemiBold" w:hAnsi="Draft B SemiBold"/>
          <w:sz w:val="28"/>
          <w:szCs w:val="28"/>
        </w:rPr>
        <w:t xml:space="preserve">Über </w:t>
      </w:r>
    </w:p>
    <w:p w14:paraId="5CA2C0E2" w14:textId="77777777" w:rsidR="006E53D5" w:rsidRPr="006E53D5" w:rsidRDefault="006E53D5" w:rsidP="008D730B">
      <w:pPr>
        <w:spacing w:after="0" w:line="240" w:lineRule="auto"/>
        <w:rPr>
          <w:rFonts w:ascii="Draft B" w:hAnsi="Draft B"/>
          <w:sz w:val="18"/>
          <w:szCs w:val="18"/>
        </w:rPr>
      </w:pPr>
    </w:p>
    <w:p w14:paraId="1C7A3BB3" w14:textId="76FCD5CB" w:rsidR="006E53D5" w:rsidRDefault="006E53D5" w:rsidP="008D730B">
      <w:pPr>
        <w:spacing w:after="0" w:line="240" w:lineRule="auto"/>
        <w:rPr>
          <w:rFonts w:ascii="Draft B Medium" w:hAnsi="Draft B Medium"/>
          <w:sz w:val="24"/>
          <w:szCs w:val="24"/>
        </w:rPr>
        <w:sectPr w:rsidR="006E53D5" w:rsidSect="008D730B">
          <w:type w:val="continuous"/>
          <w:pgSz w:w="11906" w:h="16838"/>
          <w:pgMar w:top="1417" w:right="1417" w:bottom="1134" w:left="1418" w:header="850" w:footer="708" w:gutter="0"/>
          <w:cols w:space="708"/>
          <w:titlePg/>
          <w:docGrid w:linePitch="360"/>
        </w:sectPr>
      </w:pPr>
    </w:p>
    <w:p w14:paraId="46F5EDD9" w14:textId="15429D64" w:rsidR="007103FA" w:rsidRPr="007103FA" w:rsidRDefault="00E52D9E" w:rsidP="007103FA">
      <w:pPr>
        <w:rPr>
          <w:rFonts w:ascii="Draft B" w:hAnsi="Draft B"/>
          <w:b/>
          <w:bCs/>
          <w:sz w:val="18"/>
          <w:szCs w:val="18"/>
        </w:rPr>
      </w:pPr>
      <w:r>
        <w:rPr>
          <w:rFonts w:ascii="Draft B" w:hAnsi="Draft B"/>
          <w:b/>
          <w:bCs/>
          <w:sz w:val="18"/>
          <w:szCs w:val="18"/>
        </w:rPr>
        <w:t>Odyssey Hotel Group</w:t>
      </w:r>
    </w:p>
    <w:p w14:paraId="778DD90E" w14:textId="23583371" w:rsidR="00EA4314" w:rsidRDefault="00E52D9E" w:rsidP="007103FA">
      <w:pPr>
        <w:rPr>
          <w:rFonts w:ascii="Draft B" w:hAnsi="Draft B"/>
          <w:sz w:val="18"/>
          <w:szCs w:val="18"/>
        </w:rPr>
      </w:pPr>
      <w:r w:rsidRPr="00E52D9E">
        <w:rPr>
          <w:rFonts w:ascii="Draft B" w:hAnsi="Draft B"/>
          <w:sz w:val="18"/>
          <w:szCs w:val="18"/>
        </w:rPr>
        <w:t>Die 2012 in den Niederlanden gegründete Odyssey Hotel Group verfügt über ein unverwechselbares Portfolio von 23 Hotels mit über 3.500 Zimmern in Europa und 25 Objekten, die derzeit in Planung sind. Als White-Label-Betreiber angesehener globaler Hotelmarken verfügt die Odyssey Hotel Group über ein tiefes Verständnis des Hotel- und Gastgewerbemarktes sowie über Verbindungen zur europäischen Immobilienbranche. Im Dezember 2020 trat Activum SG Odyssey als Hauptaktionär bei. Die Odyssey Hotel Group wird von mehr als 750 Mitarbeitern getragen, die außergewöhnlichen Service bieten, jedes Detail im Auge behalten und unsere Gäste mit Flair und Leichtigkeit bedienen.</w:t>
      </w:r>
    </w:p>
    <w:p w14:paraId="2AF2A93C" w14:textId="6AAE3AA7" w:rsidR="00EA4314" w:rsidRPr="00E52D9E" w:rsidRDefault="00EA4314" w:rsidP="007103FA">
      <w:pPr>
        <w:rPr>
          <w:rFonts w:ascii="Draft B" w:hAnsi="Draft B"/>
          <w:b/>
          <w:bCs/>
          <w:sz w:val="18"/>
          <w:szCs w:val="18"/>
        </w:rPr>
      </w:pPr>
      <w:r w:rsidRPr="00E52D9E">
        <w:rPr>
          <w:rFonts w:ascii="Draft B" w:hAnsi="Draft B"/>
          <w:b/>
          <w:bCs/>
          <w:sz w:val="18"/>
          <w:szCs w:val="18"/>
        </w:rPr>
        <w:t>Blocher Partners</w:t>
      </w:r>
    </w:p>
    <w:p w14:paraId="68C2CAD4" w14:textId="09BA3EBC" w:rsidR="00BC1811" w:rsidRPr="00E52D9E" w:rsidRDefault="00BC1811" w:rsidP="00BC1811">
      <w:pPr>
        <w:rPr>
          <w:rFonts w:ascii="Draft B" w:hAnsi="Draft B"/>
          <w:sz w:val="18"/>
          <w:szCs w:val="18"/>
        </w:rPr>
      </w:pPr>
      <w:r w:rsidRPr="00BC1811">
        <w:rPr>
          <w:rFonts w:ascii="Draft B" w:hAnsi="Draft B"/>
          <w:sz w:val="18"/>
          <w:szCs w:val="18"/>
        </w:rPr>
        <w:t>Gegründet 1989, hat sich blocher partners zu einem transdisziplinär arbeitende</w:t>
      </w:r>
      <w:r>
        <w:rPr>
          <w:rFonts w:ascii="Draft B" w:hAnsi="Draft B"/>
          <w:sz w:val="18"/>
          <w:szCs w:val="18"/>
        </w:rPr>
        <w:t>n</w:t>
      </w:r>
      <w:r w:rsidRPr="00BC1811">
        <w:rPr>
          <w:rFonts w:ascii="Draft B" w:hAnsi="Draft B"/>
          <w:sz w:val="18"/>
          <w:szCs w:val="18"/>
        </w:rPr>
        <w:t xml:space="preserve"> Planungsbüro entwickelt, das erfolgreich nationale wie internationale Projekte realisiert. An den vier Standorten in Stuttgart, Berlin, Mannheim und Ahmedabad (Indien) arbeiten rund 250 Mitarbeiter aus 15 verschiedenen Disziplinen, darunter Architekten, Innenarchitekten, Kommunikationsspezialisten, </w:t>
      </w:r>
      <w:r w:rsidRPr="00BC1811">
        <w:rPr>
          <w:rFonts w:ascii="Draft B" w:hAnsi="Draft B"/>
          <w:sz w:val="18"/>
          <w:szCs w:val="18"/>
        </w:rPr>
        <w:t xml:space="preserve">Grafiker und Design-Strategen Hand in Hand. </w:t>
      </w:r>
      <w:r w:rsidRPr="00BC1811">
        <w:rPr>
          <w:rFonts w:ascii="Draft B" w:hAnsi="Draft B"/>
          <w:sz w:val="18"/>
          <w:szCs w:val="18"/>
        </w:rPr>
        <w:br/>
        <w:t xml:space="preserve">Stets mit dem Ziel, die besten gestalterischen Lösungen für die Anforderungen unserer Bauherren zu finden. </w:t>
      </w:r>
    </w:p>
    <w:p w14:paraId="59FBA727" w14:textId="7B51693D" w:rsidR="007103FA" w:rsidRDefault="007103FA" w:rsidP="007103FA">
      <w:pPr>
        <w:rPr>
          <w:rFonts w:ascii="Draft B" w:hAnsi="Draft B"/>
          <w:b/>
          <w:bCs/>
          <w:sz w:val="18"/>
          <w:szCs w:val="18"/>
        </w:rPr>
      </w:pPr>
      <w:r w:rsidRPr="007103FA">
        <w:rPr>
          <w:rFonts w:ascii="Draft B" w:hAnsi="Draft B"/>
          <w:b/>
          <w:bCs/>
          <w:sz w:val="18"/>
          <w:szCs w:val="18"/>
        </w:rPr>
        <w:t>Outletcity Metzingen</w:t>
      </w:r>
    </w:p>
    <w:p w14:paraId="15426DD5" w14:textId="77777777" w:rsidR="007103FA" w:rsidRPr="007103FA" w:rsidRDefault="007103FA" w:rsidP="007103FA">
      <w:pPr>
        <w:pStyle w:val="StandardWeb"/>
        <w:spacing w:before="0" w:beforeAutospacing="0" w:after="0" w:afterAutospacing="0"/>
        <w:rPr>
          <w:rFonts w:ascii="Draft B" w:eastAsiaTheme="minorHAnsi" w:hAnsi="Draft B" w:cstheme="minorBidi"/>
          <w:sz w:val="18"/>
          <w:szCs w:val="18"/>
        </w:rPr>
      </w:pPr>
      <w:r w:rsidRPr="007103FA">
        <w:rPr>
          <w:rFonts w:ascii="Draft B" w:eastAsiaTheme="minorHAnsi" w:hAnsi="Draft B" w:cstheme="minorBidi"/>
          <w:sz w:val="18"/>
          <w:szCs w:val="18"/>
        </w:rPr>
        <w:t xml:space="preserve">Eine Studie der unabhängigen Unternehmensberatung ecostra hat die Outletcity Metzingen als Europas größtes Outlet* ausgezeichnet. Die exklusive Markenwelt der Outletcity Metzingen präsentiert sich authentisch, urban und in preisgekrönter Architektur. Mit rund 500 Premium- und Luxusmarken in Metzingen und im Online Shop, sowie einem umfangreichen Service- und Tourismus-Angebot reiht sich das erste Outlet Deutschlands in die internationalen Shopping- Metropolen ein. Rund 4,2 Millionen Kunden aus 185 Nationen besuchen Metzingen jährlich. </w:t>
      </w:r>
    </w:p>
    <w:p w14:paraId="307C4678" w14:textId="00BF84AB" w:rsidR="007103FA" w:rsidRPr="007103FA" w:rsidRDefault="007103FA" w:rsidP="007103FA">
      <w:pPr>
        <w:pStyle w:val="StandardWeb"/>
        <w:spacing w:before="0" w:beforeAutospacing="0" w:after="0" w:afterAutospacing="0"/>
        <w:rPr>
          <w:rFonts w:ascii="Draft B" w:eastAsiaTheme="minorHAnsi" w:hAnsi="Draft B" w:cstheme="minorBidi"/>
          <w:sz w:val="18"/>
          <w:szCs w:val="18"/>
        </w:rPr>
      </w:pPr>
      <w:r w:rsidRPr="007103FA">
        <w:rPr>
          <w:rFonts w:ascii="Draft B" w:eastAsiaTheme="minorHAnsi" w:hAnsi="Draft B" w:cstheme="minorBidi"/>
          <w:sz w:val="18"/>
          <w:szCs w:val="18"/>
        </w:rPr>
        <w:t>Digitale Angebote, wie der Online Shop, die Outletcity App und der Outletcity Club verbinden reale und digitale Shoppingwelten zu einem ganzheitlichen Erlebnis und rücken d</w:t>
      </w:r>
      <w:r>
        <w:rPr>
          <w:rFonts w:ascii="Draft B" w:eastAsiaTheme="minorHAnsi" w:hAnsi="Draft B" w:cstheme="minorBidi"/>
          <w:sz w:val="18"/>
          <w:szCs w:val="18"/>
        </w:rPr>
        <w:t xml:space="preserve">ie Gäste </w:t>
      </w:r>
      <w:r w:rsidRPr="007103FA">
        <w:rPr>
          <w:rFonts w:ascii="Draft B" w:eastAsiaTheme="minorHAnsi" w:hAnsi="Draft B" w:cstheme="minorBidi"/>
          <w:sz w:val="18"/>
          <w:szCs w:val="18"/>
        </w:rPr>
        <w:t xml:space="preserve">in den Mittelpunkt. </w:t>
      </w:r>
    </w:p>
    <w:p w14:paraId="103325EB" w14:textId="77777777" w:rsidR="007103FA" w:rsidRPr="007103FA" w:rsidRDefault="007103FA" w:rsidP="007103FA">
      <w:pPr>
        <w:rPr>
          <w:rFonts w:ascii="Draft B" w:hAnsi="Draft B"/>
          <w:sz w:val="18"/>
          <w:szCs w:val="18"/>
        </w:rPr>
      </w:pPr>
    </w:p>
    <w:p w14:paraId="6B6D258F" w14:textId="77777777" w:rsidR="008D730B" w:rsidRPr="006E53D5" w:rsidRDefault="008D730B" w:rsidP="008D730B">
      <w:pPr>
        <w:spacing w:after="0" w:line="240" w:lineRule="auto"/>
        <w:rPr>
          <w:rFonts w:ascii="Draft B" w:hAnsi="Draft B"/>
          <w:sz w:val="18"/>
          <w:szCs w:val="18"/>
        </w:rPr>
      </w:pPr>
    </w:p>
    <w:sectPr w:rsidR="008D730B" w:rsidRPr="006E53D5" w:rsidSect="008D730B">
      <w:type w:val="continuous"/>
      <w:pgSz w:w="11906" w:h="16838"/>
      <w:pgMar w:top="1417" w:right="1417" w:bottom="1134" w:left="1418" w:header="850" w:footer="708" w:gutter="0"/>
      <w:cols w:num="2" w:space="37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1DD56" w14:textId="77777777" w:rsidR="00B20BEF" w:rsidRDefault="00B20BEF" w:rsidP="0072256F">
      <w:pPr>
        <w:spacing w:after="0" w:line="240" w:lineRule="auto"/>
      </w:pPr>
      <w:r>
        <w:separator/>
      </w:r>
    </w:p>
  </w:endnote>
  <w:endnote w:type="continuationSeparator" w:id="0">
    <w:p w14:paraId="7C10414A" w14:textId="77777777" w:rsidR="00B20BEF" w:rsidRDefault="00B20BEF" w:rsidP="0072256F">
      <w:pPr>
        <w:spacing w:after="0" w:line="240" w:lineRule="auto"/>
      </w:pPr>
      <w:r>
        <w:continuationSeparator/>
      </w:r>
    </w:p>
  </w:endnote>
  <w:endnote w:type="continuationNotice" w:id="1">
    <w:p w14:paraId="6C03784B" w14:textId="77777777" w:rsidR="00B20BEF" w:rsidRDefault="00B20B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LT 45 Light">
    <w:panose1 w:val="02000403030000020003"/>
    <w:charset w:val="00"/>
    <w:family w:val="auto"/>
    <w:pitch w:val="variable"/>
    <w:sig w:usb0="A000002F" w:usb1="0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Neue LT 45 Light">
    <w:altName w:val="Cambria"/>
    <w:charset w:val="00"/>
    <w:family w:val="swiss"/>
    <w:pitch w:val="variable"/>
    <w:sig w:usb0="8000002F" w:usb1="4000004A" w:usb2="00000000" w:usb3="00000000" w:csb0="00000001" w:csb1="00000000"/>
  </w:font>
  <w:font w:name="Draft B Medium">
    <w:altName w:val="Calibri"/>
    <w:panose1 w:val="00000000000000000000"/>
    <w:charset w:val="00"/>
    <w:family w:val="swiss"/>
    <w:notTrueType/>
    <w:pitch w:val="variable"/>
    <w:sig w:usb0="A000002F" w:usb1="5000A47B" w:usb2="00000000" w:usb3="00000000" w:csb0="00000093" w:csb1="00000000"/>
  </w:font>
  <w:font w:name="Segoe UI">
    <w:panose1 w:val="020B0502040204020203"/>
    <w:charset w:val="00"/>
    <w:family w:val="swiss"/>
    <w:pitch w:val="variable"/>
    <w:sig w:usb0="E4002EFF" w:usb1="C000E47F" w:usb2="00000009" w:usb3="00000000" w:csb0="000001FF" w:csb1="00000000"/>
  </w:font>
  <w:font w:name="Draft B">
    <w:panose1 w:val="020B0503040000020003"/>
    <w:charset w:val="00"/>
    <w:family w:val="swiss"/>
    <w:notTrueType/>
    <w:pitch w:val="variable"/>
    <w:sig w:usb0="A000002F" w:usb1="5000A47B" w:usb2="00000000" w:usb3="00000000" w:csb0="00000093" w:csb1="00000000"/>
  </w:font>
  <w:font w:name="Draft B Light">
    <w:panose1 w:val="020B0403040000020003"/>
    <w:charset w:val="00"/>
    <w:family w:val="swiss"/>
    <w:notTrueType/>
    <w:pitch w:val="variable"/>
    <w:sig w:usb0="A000002F" w:usb1="5000A47B" w:usb2="00000000" w:usb3="00000000" w:csb0="00000093" w:csb1="00000000"/>
  </w:font>
  <w:font w:name="Draft B SemiBold">
    <w:panose1 w:val="020B0703040000020003"/>
    <w:charset w:val="00"/>
    <w:family w:val="swiss"/>
    <w:notTrueType/>
    <w:pitch w:val="variable"/>
    <w:sig w:usb0="A000002F" w:usb1="5000A47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F689" w14:textId="77777777" w:rsidR="00CF2E86" w:rsidRDefault="00CF2E8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3CE05" w14:textId="77777777" w:rsidR="007C3D01" w:rsidRDefault="007C3D01" w:rsidP="007C3D01"/>
  <w:tbl>
    <w:tblPr>
      <w:tblStyle w:val="Tabellenrast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835"/>
      <w:gridCol w:w="3827"/>
    </w:tblGrid>
    <w:tr w:rsidR="003D56DC" w:rsidRPr="00127043" w14:paraId="023E9B76" w14:textId="77777777" w:rsidTr="003D56DC">
      <w:trPr>
        <w:trHeight w:val="416"/>
      </w:trPr>
      <w:tc>
        <w:tcPr>
          <w:tcW w:w="10490" w:type="dxa"/>
          <w:gridSpan w:val="3"/>
          <w:tcBorders>
            <w:top w:val="single" w:sz="4" w:space="0" w:color="auto"/>
          </w:tcBorders>
        </w:tcPr>
        <w:p w14:paraId="290364CB" w14:textId="7A7B509F" w:rsidR="003D56DC" w:rsidRPr="00127043" w:rsidRDefault="003D56DC" w:rsidP="003D56DC">
          <w:pPr>
            <w:pStyle w:val="Fuzeile"/>
            <w:spacing w:line="360" w:lineRule="auto"/>
            <w:rPr>
              <w:rFonts w:ascii="Draft B Light" w:hAnsi="Draft B Light"/>
              <w:sz w:val="14"/>
              <w:szCs w:val="14"/>
            </w:rPr>
          </w:pPr>
          <w:r w:rsidRPr="00127043">
            <w:rPr>
              <w:rFonts w:ascii="Draft B Medium" w:hAnsi="Draft B Medium"/>
              <w:sz w:val="14"/>
              <w:szCs w:val="14"/>
            </w:rPr>
            <w:t>Pressekontakt:</w:t>
          </w:r>
          <w:r w:rsidRPr="00127043">
            <w:rPr>
              <w:rFonts w:ascii="Draft B Light" w:hAnsi="Draft B Light"/>
              <w:sz w:val="14"/>
              <w:szCs w:val="14"/>
            </w:rPr>
            <w:t xml:space="preserve"> </w:t>
          </w:r>
        </w:p>
      </w:tc>
    </w:tr>
    <w:tr w:rsidR="003D56DC" w:rsidRPr="00127043" w14:paraId="5C228CAE" w14:textId="77777777" w:rsidTr="003D56DC">
      <w:tc>
        <w:tcPr>
          <w:tcW w:w="3828" w:type="dxa"/>
        </w:tcPr>
        <w:p w14:paraId="36DEBDEF" w14:textId="77777777" w:rsidR="003D56DC" w:rsidRPr="00127043" w:rsidRDefault="003D56DC" w:rsidP="003D56DC">
          <w:pPr>
            <w:pStyle w:val="Fuzeile"/>
            <w:rPr>
              <w:rFonts w:ascii="Draft B Light" w:hAnsi="Draft B Light"/>
              <w:sz w:val="14"/>
              <w:szCs w:val="14"/>
            </w:rPr>
          </w:pPr>
        </w:p>
      </w:tc>
      <w:tc>
        <w:tcPr>
          <w:tcW w:w="2835" w:type="dxa"/>
        </w:tcPr>
        <w:p w14:paraId="1A2938EB" w14:textId="77777777" w:rsidR="003D56DC" w:rsidRPr="00127043" w:rsidRDefault="003D56DC" w:rsidP="003D56DC">
          <w:pPr>
            <w:pStyle w:val="Fuzeile"/>
            <w:rPr>
              <w:rFonts w:ascii="Draft B Light" w:hAnsi="Draft B Light"/>
              <w:sz w:val="14"/>
              <w:szCs w:val="14"/>
            </w:rPr>
          </w:pPr>
        </w:p>
      </w:tc>
      <w:tc>
        <w:tcPr>
          <w:tcW w:w="3827" w:type="dxa"/>
        </w:tcPr>
        <w:p w14:paraId="3A79579A" w14:textId="77777777" w:rsidR="003D56DC" w:rsidRPr="00127043" w:rsidRDefault="003D56DC" w:rsidP="003D56DC">
          <w:pPr>
            <w:pStyle w:val="Fuzeile"/>
            <w:rPr>
              <w:rFonts w:ascii="Draft B Light" w:hAnsi="Draft B Light"/>
              <w:sz w:val="14"/>
              <w:szCs w:val="14"/>
            </w:rPr>
          </w:pPr>
        </w:p>
      </w:tc>
    </w:tr>
    <w:tr w:rsidR="003D56DC" w:rsidRPr="009E722F" w14:paraId="6BDA98FB" w14:textId="77777777" w:rsidTr="003D56DC">
      <w:tc>
        <w:tcPr>
          <w:tcW w:w="3828" w:type="dxa"/>
        </w:tcPr>
        <w:p w14:paraId="347BD1F8" w14:textId="51FD40F7" w:rsidR="003D56DC" w:rsidRPr="00507F96" w:rsidRDefault="003D56DC" w:rsidP="003D56DC">
          <w:pPr>
            <w:pStyle w:val="Fuzeile"/>
            <w:rPr>
              <w:rFonts w:ascii="Draft B Light" w:hAnsi="Draft B Light"/>
              <w:sz w:val="14"/>
              <w:szCs w:val="14"/>
              <w:lang w:val="en-GB"/>
            </w:rPr>
          </w:pPr>
          <w:r w:rsidRPr="009F3761">
            <w:rPr>
              <w:rFonts w:ascii="Draft B" w:hAnsi="Draft B"/>
              <w:sz w:val="14"/>
              <w:szCs w:val="14"/>
              <w:lang w:val="en-GB"/>
            </w:rPr>
            <w:t>Senior PR &amp; Media Relations Manager</w:t>
          </w:r>
          <w:r>
            <w:rPr>
              <w:rFonts w:ascii="Draft B" w:hAnsi="Draft B"/>
              <w:sz w:val="14"/>
              <w:szCs w:val="14"/>
              <w:lang w:val="en-GB"/>
            </w:rPr>
            <w:t xml:space="preserve"> Oultetcity AG</w:t>
          </w:r>
        </w:p>
      </w:tc>
      <w:tc>
        <w:tcPr>
          <w:tcW w:w="2835" w:type="dxa"/>
        </w:tcPr>
        <w:p w14:paraId="0D32DA02" w14:textId="7B89D72E" w:rsidR="003D56DC" w:rsidRPr="002E10AE" w:rsidRDefault="003D56DC" w:rsidP="003D56DC">
          <w:pPr>
            <w:pStyle w:val="Fuzeile"/>
            <w:rPr>
              <w:rFonts w:ascii="Draft B" w:hAnsi="Draft B"/>
              <w:sz w:val="14"/>
              <w:szCs w:val="14"/>
              <w:lang w:val="en-GB"/>
            </w:rPr>
          </w:pPr>
          <w:r w:rsidRPr="002E10AE">
            <w:rPr>
              <w:rFonts w:ascii="Draft B" w:hAnsi="Draft B"/>
              <w:sz w:val="14"/>
              <w:szCs w:val="14"/>
              <w:lang w:val="en-GB"/>
            </w:rPr>
            <w:t xml:space="preserve">Marketing &amp; </w:t>
          </w:r>
          <w:r>
            <w:rPr>
              <w:rFonts w:ascii="Draft B" w:hAnsi="Draft B"/>
              <w:sz w:val="14"/>
              <w:szCs w:val="14"/>
              <w:lang w:val="en-GB"/>
            </w:rPr>
            <w:t>PR</w:t>
          </w:r>
          <w:r w:rsidRPr="002E10AE">
            <w:rPr>
              <w:rFonts w:ascii="Draft B" w:hAnsi="Draft B"/>
              <w:sz w:val="14"/>
              <w:szCs w:val="14"/>
              <w:lang w:val="en-GB"/>
            </w:rPr>
            <w:t xml:space="preserve"> Odyssey Hotel Group </w:t>
          </w:r>
        </w:p>
      </w:tc>
      <w:tc>
        <w:tcPr>
          <w:tcW w:w="3827" w:type="dxa"/>
        </w:tcPr>
        <w:p w14:paraId="72E23A11" w14:textId="4128AD5D" w:rsidR="003D56DC" w:rsidRPr="009F3761" w:rsidRDefault="003D56DC" w:rsidP="003D56DC">
          <w:pPr>
            <w:pStyle w:val="Fuzeile"/>
            <w:rPr>
              <w:rFonts w:ascii="Draft B Light" w:hAnsi="Draft B Light"/>
              <w:sz w:val="14"/>
              <w:szCs w:val="14"/>
              <w:lang w:val="en-GB"/>
            </w:rPr>
          </w:pPr>
          <w:r>
            <w:rPr>
              <w:rFonts w:ascii="Draft B" w:hAnsi="Draft B"/>
              <w:sz w:val="14"/>
              <w:szCs w:val="14"/>
              <w:lang w:val="en-GB"/>
            </w:rPr>
            <w:t>Head of corporate communication blocher</w:t>
          </w:r>
          <w:r w:rsidR="00CF2E86">
            <w:rPr>
              <w:rFonts w:ascii="Draft B" w:hAnsi="Draft B"/>
              <w:sz w:val="14"/>
              <w:szCs w:val="14"/>
              <w:lang w:val="en-GB"/>
            </w:rPr>
            <w:t>+</w:t>
          </w:r>
          <w:r>
            <w:rPr>
              <w:rFonts w:ascii="Draft B" w:hAnsi="Draft B"/>
              <w:sz w:val="14"/>
              <w:szCs w:val="14"/>
              <w:lang w:val="en-GB"/>
            </w:rPr>
            <w:t>partners</w:t>
          </w:r>
        </w:p>
      </w:tc>
    </w:tr>
    <w:tr w:rsidR="003D56DC" w:rsidRPr="00127043" w14:paraId="4C7ECA90" w14:textId="77777777" w:rsidTr="003D56DC">
      <w:tc>
        <w:tcPr>
          <w:tcW w:w="3828" w:type="dxa"/>
        </w:tcPr>
        <w:p w14:paraId="3C2BCA4C" w14:textId="482AECA5" w:rsidR="003D56DC" w:rsidRPr="00127043" w:rsidRDefault="003D56DC" w:rsidP="003D56DC">
          <w:pPr>
            <w:pStyle w:val="Fuzeile"/>
            <w:rPr>
              <w:rFonts w:ascii="Draft B Light" w:hAnsi="Draft B Light"/>
              <w:sz w:val="14"/>
              <w:szCs w:val="14"/>
            </w:rPr>
          </w:pPr>
          <w:r w:rsidRPr="004A5285">
            <w:rPr>
              <w:rFonts w:ascii="Draft B" w:hAnsi="Draft B"/>
              <w:sz w:val="14"/>
              <w:szCs w:val="14"/>
            </w:rPr>
            <w:t>Tamara Link</w:t>
          </w:r>
        </w:p>
      </w:tc>
      <w:tc>
        <w:tcPr>
          <w:tcW w:w="2835" w:type="dxa"/>
        </w:tcPr>
        <w:p w14:paraId="76FC9BD9" w14:textId="7922625E" w:rsidR="003D56DC" w:rsidRPr="002E10AE" w:rsidRDefault="003D56DC" w:rsidP="003D56DC">
          <w:pPr>
            <w:pStyle w:val="Fuzeile"/>
            <w:rPr>
              <w:rFonts w:ascii="Draft B" w:hAnsi="Draft B"/>
              <w:sz w:val="14"/>
              <w:szCs w:val="14"/>
              <w:lang w:val="en-GB"/>
            </w:rPr>
          </w:pPr>
          <w:r w:rsidRPr="002E10AE">
            <w:rPr>
              <w:rFonts w:ascii="Draft B" w:hAnsi="Draft B"/>
              <w:sz w:val="14"/>
              <w:szCs w:val="14"/>
              <w:lang w:val="en-GB"/>
            </w:rPr>
            <w:t>Florianne Hazelzet</w:t>
          </w:r>
        </w:p>
      </w:tc>
      <w:tc>
        <w:tcPr>
          <w:tcW w:w="3827" w:type="dxa"/>
        </w:tcPr>
        <w:p w14:paraId="53F3D6A8" w14:textId="3724B72C" w:rsidR="003D56DC" w:rsidRPr="00127043" w:rsidRDefault="003D56DC" w:rsidP="003D56DC">
          <w:pPr>
            <w:pStyle w:val="Fuzeile"/>
            <w:rPr>
              <w:rFonts w:ascii="Draft B Light" w:hAnsi="Draft B Light"/>
              <w:sz w:val="14"/>
              <w:szCs w:val="14"/>
            </w:rPr>
          </w:pPr>
          <w:r>
            <w:rPr>
              <w:rFonts w:ascii="Draft B" w:hAnsi="Draft B"/>
              <w:sz w:val="14"/>
              <w:szCs w:val="14"/>
              <w:lang w:val="en-GB"/>
            </w:rPr>
            <w:t>Angela Kreutz</w:t>
          </w:r>
        </w:p>
      </w:tc>
    </w:tr>
    <w:tr w:rsidR="003D56DC" w:rsidRPr="00127043" w14:paraId="0028B1CE" w14:textId="77777777" w:rsidTr="003D56DC">
      <w:tc>
        <w:tcPr>
          <w:tcW w:w="3828" w:type="dxa"/>
        </w:tcPr>
        <w:p w14:paraId="372DE6DB" w14:textId="4008D954" w:rsidR="003D56DC" w:rsidRPr="00127043" w:rsidRDefault="003D56DC" w:rsidP="003D56DC">
          <w:pPr>
            <w:pStyle w:val="Fuzeile"/>
            <w:rPr>
              <w:rFonts w:ascii="Draft B Light" w:hAnsi="Draft B Light"/>
              <w:sz w:val="14"/>
              <w:szCs w:val="14"/>
            </w:rPr>
          </w:pPr>
          <w:r w:rsidRPr="004A5285">
            <w:rPr>
              <w:rFonts w:ascii="Draft B" w:hAnsi="Draft B"/>
              <w:sz w:val="14"/>
              <w:szCs w:val="14"/>
            </w:rPr>
            <w:t>Tel. +49 7123 9234-744</w:t>
          </w:r>
        </w:p>
      </w:tc>
      <w:tc>
        <w:tcPr>
          <w:tcW w:w="2835" w:type="dxa"/>
        </w:tcPr>
        <w:p w14:paraId="76FE32A7" w14:textId="7241AD28" w:rsidR="003D56DC" w:rsidRPr="002E10AE" w:rsidRDefault="003D56DC" w:rsidP="003D56DC">
          <w:pPr>
            <w:pStyle w:val="Fuzeile"/>
            <w:rPr>
              <w:rFonts w:ascii="Draft B" w:hAnsi="Draft B"/>
              <w:sz w:val="14"/>
              <w:szCs w:val="14"/>
              <w:lang w:val="en-GB"/>
            </w:rPr>
          </w:pPr>
          <w:r w:rsidRPr="002E10AE">
            <w:rPr>
              <w:rFonts w:ascii="Draft B" w:hAnsi="Draft B"/>
              <w:sz w:val="14"/>
              <w:szCs w:val="14"/>
              <w:lang w:val="en-GB"/>
            </w:rPr>
            <w:t>Tel. +31 627 83 55 38</w:t>
          </w:r>
        </w:p>
      </w:tc>
      <w:tc>
        <w:tcPr>
          <w:tcW w:w="3827" w:type="dxa"/>
        </w:tcPr>
        <w:p w14:paraId="10EA1B5E" w14:textId="5C9CC78C" w:rsidR="003D56DC" w:rsidRPr="00127043" w:rsidRDefault="003D56DC" w:rsidP="003D56DC">
          <w:pPr>
            <w:pStyle w:val="Fuzeile"/>
            <w:rPr>
              <w:rFonts w:ascii="Draft B Light" w:hAnsi="Draft B Light"/>
              <w:sz w:val="14"/>
              <w:szCs w:val="14"/>
            </w:rPr>
          </w:pPr>
          <w:r>
            <w:rPr>
              <w:rFonts w:ascii="Draft B" w:hAnsi="Draft B"/>
              <w:sz w:val="14"/>
              <w:szCs w:val="14"/>
              <w:lang w:val="en-GB"/>
            </w:rPr>
            <w:t xml:space="preserve">Tel. </w:t>
          </w:r>
          <w:r w:rsidRPr="00F315BE">
            <w:rPr>
              <w:rFonts w:ascii="Draft B" w:hAnsi="Draft B"/>
              <w:sz w:val="14"/>
              <w:szCs w:val="14"/>
              <w:lang w:val="en-GB"/>
            </w:rPr>
            <w:t>+49 711 224 82-431</w:t>
          </w:r>
        </w:p>
      </w:tc>
    </w:tr>
    <w:tr w:rsidR="003D56DC" w:rsidRPr="00127043" w14:paraId="3023DC7A" w14:textId="77777777" w:rsidTr="003D56DC">
      <w:tc>
        <w:tcPr>
          <w:tcW w:w="3828" w:type="dxa"/>
        </w:tcPr>
        <w:p w14:paraId="3439D858" w14:textId="6E1D42F8" w:rsidR="003D56DC" w:rsidRPr="00127043" w:rsidRDefault="003D56DC" w:rsidP="003D56DC">
          <w:pPr>
            <w:pStyle w:val="Fuzeile"/>
            <w:rPr>
              <w:rFonts w:ascii="Draft B Light" w:hAnsi="Draft B Light"/>
              <w:sz w:val="14"/>
              <w:szCs w:val="14"/>
            </w:rPr>
          </w:pPr>
          <w:r w:rsidRPr="004A5285">
            <w:rPr>
              <w:rFonts w:ascii="Draft B" w:hAnsi="Draft B"/>
              <w:sz w:val="14"/>
              <w:szCs w:val="14"/>
            </w:rPr>
            <w:t>tamara.link@outletcity.com</w:t>
          </w:r>
        </w:p>
      </w:tc>
      <w:tc>
        <w:tcPr>
          <w:tcW w:w="2835" w:type="dxa"/>
        </w:tcPr>
        <w:p w14:paraId="2A2D7DC4" w14:textId="3843ABC2" w:rsidR="003D56DC" w:rsidRPr="002E10AE" w:rsidRDefault="003D56DC" w:rsidP="003D56DC">
          <w:pPr>
            <w:pStyle w:val="Fuzeile"/>
            <w:rPr>
              <w:rFonts w:ascii="Draft B" w:hAnsi="Draft B"/>
              <w:sz w:val="14"/>
              <w:szCs w:val="14"/>
              <w:lang w:val="en-GB"/>
            </w:rPr>
          </w:pPr>
          <w:r w:rsidRPr="002E10AE">
            <w:rPr>
              <w:rFonts w:ascii="Draft B" w:hAnsi="Draft B"/>
              <w:sz w:val="14"/>
              <w:szCs w:val="14"/>
              <w:lang w:val="en-GB"/>
            </w:rPr>
            <w:t>hazelzet@odysseyhotels.nl </w:t>
          </w:r>
        </w:p>
      </w:tc>
      <w:tc>
        <w:tcPr>
          <w:tcW w:w="3827" w:type="dxa"/>
        </w:tcPr>
        <w:p w14:paraId="2E3E893E" w14:textId="17210194" w:rsidR="003D56DC" w:rsidRPr="00127043" w:rsidRDefault="003D56DC" w:rsidP="003D56DC">
          <w:pPr>
            <w:pStyle w:val="Fuzeile"/>
            <w:rPr>
              <w:rFonts w:ascii="Draft B Light" w:hAnsi="Draft B Light"/>
              <w:sz w:val="14"/>
              <w:szCs w:val="14"/>
            </w:rPr>
          </w:pPr>
          <w:r w:rsidRPr="003D56DC">
            <w:rPr>
              <w:rFonts w:ascii="Draft B" w:hAnsi="Draft B"/>
              <w:sz w:val="14"/>
              <w:szCs w:val="14"/>
              <w:lang w:val="en-GB"/>
            </w:rPr>
            <w:t>Angela.Kreutz@blocherpartners.com</w:t>
          </w:r>
        </w:p>
      </w:tc>
    </w:tr>
    <w:tr w:rsidR="003D56DC" w:rsidRPr="00127043" w14:paraId="7E9C6B19" w14:textId="77777777" w:rsidTr="003D56DC">
      <w:trPr>
        <w:trHeight w:val="132"/>
      </w:trPr>
      <w:tc>
        <w:tcPr>
          <w:tcW w:w="3828" w:type="dxa"/>
        </w:tcPr>
        <w:p w14:paraId="5650D2BD" w14:textId="77777777" w:rsidR="003D56DC" w:rsidRDefault="003D56DC" w:rsidP="003D56DC">
          <w:pPr>
            <w:pStyle w:val="Fuzeile"/>
            <w:rPr>
              <w:rFonts w:ascii="Draft B Light" w:hAnsi="Draft B Light"/>
              <w:sz w:val="14"/>
              <w:szCs w:val="14"/>
            </w:rPr>
          </w:pPr>
        </w:p>
        <w:p w14:paraId="6ACDFCB3" w14:textId="369CE155" w:rsidR="003D56DC" w:rsidRPr="00127043" w:rsidRDefault="003D56DC" w:rsidP="003D56DC">
          <w:pPr>
            <w:pStyle w:val="Fuzeile"/>
            <w:rPr>
              <w:rFonts w:ascii="Draft B Light" w:hAnsi="Draft B Light"/>
              <w:sz w:val="14"/>
              <w:szCs w:val="14"/>
            </w:rPr>
          </w:pPr>
        </w:p>
      </w:tc>
      <w:tc>
        <w:tcPr>
          <w:tcW w:w="2835" w:type="dxa"/>
        </w:tcPr>
        <w:p w14:paraId="7B644AB2" w14:textId="77777777" w:rsidR="003D56DC" w:rsidRPr="00127043" w:rsidRDefault="003D56DC" w:rsidP="003D56DC">
          <w:pPr>
            <w:pStyle w:val="Fuzeile"/>
            <w:rPr>
              <w:rFonts w:ascii="Draft B Light" w:hAnsi="Draft B Light"/>
              <w:sz w:val="14"/>
              <w:szCs w:val="14"/>
            </w:rPr>
          </w:pPr>
        </w:p>
      </w:tc>
      <w:tc>
        <w:tcPr>
          <w:tcW w:w="3827" w:type="dxa"/>
        </w:tcPr>
        <w:p w14:paraId="51928F9D" w14:textId="77777777" w:rsidR="003D56DC" w:rsidRPr="00127043" w:rsidRDefault="003D56DC" w:rsidP="003D56DC">
          <w:pPr>
            <w:pStyle w:val="Fuzeile"/>
            <w:rPr>
              <w:rFonts w:ascii="Draft B Light" w:hAnsi="Draft B Light"/>
              <w:sz w:val="14"/>
              <w:szCs w:val="14"/>
            </w:rPr>
          </w:pPr>
        </w:p>
      </w:tc>
    </w:tr>
    <w:tr w:rsidR="007C3D01" w:rsidRPr="00127043" w14:paraId="5678B4F6" w14:textId="77777777" w:rsidTr="003D56DC">
      <w:tc>
        <w:tcPr>
          <w:tcW w:w="10490" w:type="dxa"/>
          <w:gridSpan w:val="3"/>
        </w:tcPr>
        <w:p w14:paraId="10CAFDD6" w14:textId="77777777" w:rsidR="007C3D01" w:rsidRPr="00127043" w:rsidRDefault="007C3D01" w:rsidP="007C3D01">
          <w:pPr>
            <w:pStyle w:val="Fuzeile"/>
            <w:jc w:val="right"/>
            <w:rPr>
              <w:rFonts w:ascii="Draft B Light" w:hAnsi="Draft B Light"/>
              <w:sz w:val="14"/>
              <w:szCs w:val="14"/>
            </w:rPr>
          </w:pPr>
          <w:r w:rsidRPr="00507F96">
            <w:rPr>
              <w:rFonts w:ascii="Draft B Light" w:hAnsi="Draft B Light"/>
              <w:sz w:val="14"/>
              <w:szCs w:val="14"/>
            </w:rPr>
            <w:t xml:space="preserve">Seite </w:t>
          </w:r>
          <w:r w:rsidRPr="00507F96">
            <w:rPr>
              <w:rFonts w:ascii="Draft B Light" w:hAnsi="Draft B Light"/>
              <w:b/>
              <w:bCs/>
              <w:sz w:val="14"/>
              <w:szCs w:val="14"/>
            </w:rPr>
            <w:fldChar w:fldCharType="begin"/>
          </w:r>
          <w:r w:rsidRPr="00507F96">
            <w:rPr>
              <w:rFonts w:ascii="Draft B Light" w:hAnsi="Draft B Light"/>
              <w:b/>
              <w:bCs/>
              <w:sz w:val="14"/>
              <w:szCs w:val="14"/>
            </w:rPr>
            <w:instrText>PAGE  \* Arabic  \* MERGEFORMAT</w:instrText>
          </w:r>
          <w:r w:rsidRPr="00507F96">
            <w:rPr>
              <w:rFonts w:ascii="Draft B Light" w:hAnsi="Draft B Light"/>
              <w:b/>
              <w:bCs/>
              <w:sz w:val="14"/>
              <w:szCs w:val="14"/>
            </w:rPr>
            <w:fldChar w:fldCharType="separate"/>
          </w:r>
          <w:r>
            <w:rPr>
              <w:rFonts w:ascii="Draft B Light" w:hAnsi="Draft B Light"/>
              <w:b/>
              <w:bCs/>
              <w:sz w:val="14"/>
              <w:szCs w:val="14"/>
            </w:rPr>
            <w:t>2</w:t>
          </w:r>
          <w:r w:rsidRPr="00507F96">
            <w:rPr>
              <w:rFonts w:ascii="Draft B Light" w:hAnsi="Draft B Light"/>
              <w:b/>
              <w:bCs/>
              <w:sz w:val="14"/>
              <w:szCs w:val="14"/>
            </w:rPr>
            <w:fldChar w:fldCharType="end"/>
          </w:r>
          <w:r w:rsidRPr="00507F96">
            <w:rPr>
              <w:rFonts w:ascii="Draft B Light" w:hAnsi="Draft B Light"/>
              <w:sz w:val="14"/>
              <w:szCs w:val="14"/>
            </w:rPr>
            <w:t xml:space="preserve"> von </w:t>
          </w:r>
          <w:r w:rsidRPr="00507F96">
            <w:rPr>
              <w:rFonts w:ascii="Draft B Light" w:hAnsi="Draft B Light"/>
              <w:b/>
              <w:bCs/>
              <w:sz w:val="14"/>
              <w:szCs w:val="14"/>
            </w:rPr>
            <w:fldChar w:fldCharType="begin"/>
          </w:r>
          <w:r w:rsidRPr="00507F96">
            <w:rPr>
              <w:rFonts w:ascii="Draft B Light" w:hAnsi="Draft B Light"/>
              <w:b/>
              <w:bCs/>
              <w:sz w:val="14"/>
              <w:szCs w:val="14"/>
            </w:rPr>
            <w:instrText>NUMPAGES  \* Arabic  \* MERGEFORMAT</w:instrText>
          </w:r>
          <w:r w:rsidRPr="00507F96">
            <w:rPr>
              <w:rFonts w:ascii="Draft B Light" w:hAnsi="Draft B Light"/>
              <w:b/>
              <w:bCs/>
              <w:sz w:val="14"/>
              <w:szCs w:val="14"/>
            </w:rPr>
            <w:fldChar w:fldCharType="separate"/>
          </w:r>
          <w:r>
            <w:rPr>
              <w:rFonts w:ascii="Draft B Light" w:hAnsi="Draft B Light"/>
              <w:b/>
              <w:bCs/>
              <w:sz w:val="14"/>
              <w:szCs w:val="14"/>
            </w:rPr>
            <w:t>4</w:t>
          </w:r>
          <w:r w:rsidRPr="00507F96">
            <w:rPr>
              <w:rFonts w:ascii="Draft B Light" w:hAnsi="Draft B Light"/>
              <w:b/>
              <w:bCs/>
              <w:sz w:val="14"/>
              <w:szCs w:val="14"/>
            </w:rPr>
            <w:fldChar w:fldCharType="end"/>
          </w:r>
        </w:p>
      </w:tc>
    </w:tr>
  </w:tbl>
  <w:p w14:paraId="6FC32060" w14:textId="3B7D5511" w:rsidR="007C3D01" w:rsidRPr="00093F22" w:rsidRDefault="003D56DC" w:rsidP="007C3D01">
    <w:pPr>
      <w:pStyle w:val="Fuzeile"/>
      <w:rPr>
        <w:sz w:val="20"/>
        <w:szCs w:val="20"/>
      </w:rPr>
    </w:pPr>
    <w:r w:rsidRPr="004A5285">
      <w:rPr>
        <w:rFonts w:ascii="Draft B" w:hAnsi="Draft B"/>
        <w:sz w:val="14"/>
        <w:szCs w:val="14"/>
      </w:rPr>
      <w:t>Weitere Details finden Sie unter:</w:t>
    </w:r>
    <w:r w:rsidRPr="004A5285">
      <w:rPr>
        <w:rFonts w:ascii="Draft B SemiBold" w:hAnsi="Draft B SemiBold"/>
        <w:sz w:val="14"/>
        <w:szCs w:val="14"/>
      </w:rPr>
      <w:t xml:space="preserve"> </w:t>
    </w:r>
    <w:r w:rsidRPr="0068413D">
      <w:rPr>
        <w:rFonts w:ascii="Draft B" w:hAnsi="Draft B"/>
        <w:sz w:val="14"/>
        <w:szCs w:val="14"/>
      </w:rPr>
      <w:t>outletcity.com/presse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876BB" w14:textId="77777777" w:rsidR="00261AB0" w:rsidRDefault="00261AB0"/>
  <w:tbl>
    <w:tblPr>
      <w:tblStyle w:val="Tabellenraster"/>
      <w:tblW w:w="15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835"/>
      <w:gridCol w:w="8762"/>
    </w:tblGrid>
    <w:tr w:rsidR="003D56DC" w:rsidRPr="004A5285" w14:paraId="6E79DF7A" w14:textId="6EA63CB0" w:rsidTr="00CF2E86">
      <w:trPr>
        <w:trHeight w:val="195"/>
      </w:trPr>
      <w:tc>
        <w:tcPr>
          <w:tcW w:w="3828" w:type="dxa"/>
        </w:tcPr>
        <w:p w14:paraId="7706F3C4" w14:textId="026A8323" w:rsidR="003D56DC" w:rsidRPr="004A5285" w:rsidRDefault="003D56DC">
          <w:pPr>
            <w:pStyle w:val="Fuzeile"/>
            <w:rPr>
              <w:rFonts w:ascii="Draft B" w:hAnsi="Draft B"/>
              <w:sz w:val="14"/>
              <w:szCs w:val="14"/>
            </w:rPr>
          </w:pPr>
          <w:r w:rsidRPr="00127043">
            <w:rPr>
              <w:rFonts w:ascii="Draft B Medium" w:hAnsi="Draft B Medium"/>
              <w:sz w:val="14"/>
              <w:szCs w:val="14"/>
            </w:rPr>
            <w:t>Pressekontakt:</w:t>
          </w:r>
          <w:r w:rsidRPr="00127043">
            <w:rPr>
              <w:rFonts w:ascii="Draft B Light" w:hAnsi="Draft B Light"/>
              <w:sz w:val="14"/>
              <w:szCs w:val="14"/>
            </w:rPr>
            <w:t xml:space="preserve"> </w:t>
          </w:r>
        </w:p>
      </w:tc>
      <w:tc>
        <w:tcPr>
          <w:tcW w:w="2835" w:type="dxa"/>
        </w:tcPr>
        <w:p w14:paraId="24B92980" w14:textId="77777777" w:rsidR="003D56DC" w:rsidRPr="004A5285" w:rsidRDefault="003D56DC">
          <w:pPr>
            <w:pStyle w:val="Fuzeile"/>
            <w:rPr>
              <w:rFonts w:ascii="Draft B" w:hAnsi="Draft B"/>
              <w:sz w:val="14"/>
              <w:szCs w:val="14"/>
            </w:rPr>
          </w:pPr>
        </w:p>
      </w:tc>
      <w:tc>
        <w:tcPr>
          <w:tcW w:w="8762" w:type="dxa"/>
        </w:tcPr>
        <w:p w14:paraId="7A732FCF" w14:textId="77777777" w:rsidR="003D56DC" w:rsidRPr="004A5285" w:rsidRDefault="003D56DC">
          <w:pPr>
            <w:pStyle w:val="Fuzeile"/>
            <w:rPr>
              <w:rFonts w:ascii="Draft B" w:hAnsi="Draft B"/>
              <w:sz w:val="14"/>
              <w:szCs w:val="14"/>
            </w:rPr>
          </w:pPr>
        </w:p>
      </w:tc>
    </w:tr>
    <w:tr w:rsidR="003D56DC" w:rsidRPr="004A5285" w14:paraId="2A445C39" w14:textId="2FFE0C6A" w:rsidTr="00CF2E86">
      <w:trPr>
        <w:trHeight w:val="195"/>
      </w:trPr>
      <w:tc>
        <w:tcPr>
          <w:tcW w:w="3828" w:type="dxa"/>
        </w:tcPr>
        <w:p w14:paraId="0997278B" w14:textId="77777777" w:rsidR="003D56DC" w:rsidRPr="004A5285" w:rsidRDefault="003D56DC" w:rsidP="001E2EBC">
          <w:pPr>
            <w:pStyle w:val="Fuzeile"/>
            <w:rPr>
              <w:rFonts w:ascii="Draft B" w:hAnsi="Draft B"/>
              <w:sz w:val="14"/>
              <w:szCs w:val="14"/>
            </w:rPr>
          </w:pPr>
        </w:p>
      </w:tc>
      <w:tc>
        <w:tcPr>
          <w:tcW w:w="2835" w:type="dxa"/>
        </w:tcPr>
        <w:p w14:paraId="06D4BC31" w14:textId="77777777" w:rsidR="003D56DC" w:rsidRPr="004A5285" w:rsidRDefault="003D56DC" w:rsidP="001E2EBC">
          <w:pPr>
            <w:pStyle w:val="Fuzeile"/>
            <w:rPr>
              <w:rFonts w:ascii="Draft B" w:hAnsi="Draft B"/>
              <w:sz w:val="14"/>
              <w:szCs w:val="14"/>
            </w:rPr>
          </w:pPr>
        </w:p>
      </w:tc>
      <w:tc>
        <w:tcPr>
          <w:tcW w:w="8762" w:type="dxa"/>
        </w:tcPr>
        <w:p w14:paraId="402F0DDB" w14:textId="77777777" w:rsidR="003D56DC" w:rsidRPr="004A5285" w:rsidRDefault="003D56DC" w:rsidP="001E2EBC">
          <w:pPr>
            <w:pStyle w:val="Fuzeile"/>
            <w:rPr>
              <w:rFonts w:ascii="Draft B" w:hAnsi="Draft B"/>
              <w:sz w:val="14"/>
              <w:szCs w:val="14"/>
            </w:rPr>
          </w:pPr>
        </w:p>
      </w:tc>
    </w:tr>
    <w:tr w:rsidR="003D56DC" w:rsidRPr="009E722F" w14:paraId="02C7DA5B" w14:textId="6833721B" w:rsidTr="00CF2E86">
      <w:trPr>
        <w:trHeight w:val="195"/>
      </w:trPr>
      <w:tc>
        <w:tcPr>
          <w:tcW w:w="3828" w:type="dxa"/>
        </w:tcPr>
        <w:p w14:paraId="547F2C34" w14:textId="08BBFB60" w:rsidR="003D56DC" w:rsidRPr="004A5285" w:rsidRDefault="003D56DC" w:rsidP="002E10AE">
          <w:pPr>
            <w:pStyle w:val="Fuzeile"/>
            <w:rPr>
              <w:rFonts w:ascii="Draft B" w:hAnsi="Draft B"/>
              <w:sz w:val="14"/>
              <w:szCs w:val="14"/>
              <w:lang w:val="en-GB"/>
            </w:rPr>
          </w:pPr>
          <w:r w:rsidRPr="009F3761">
            <w:rPr>
              <w:rFonts w:ascii="Draft B" w:hAnsi="Draft B"/>
              <w:sz w:val="14"/>
              <w:szCs w:val="14"/>
              <w:lang w:val="en-GB"/>
            </w:rPr>
            <w:t>Senior PR &amp; Media Relations Manager</w:t>
          </w:r>
          <w:r>
            <w:rPr>
              <w:rFonts w:ascii="Draft B" w:hAnsi="Draft B"/>
              <w:sz w:val="14"/>
              <w:szCs w:val="14"/>
              <w:lang w:val="en-GB"/>
            </w:rPr>
            <w:t xml:space="preserve"> Oultetcity AG</w:t>
          </w:r>
        </w:p>
      </w:tc>
      <w:tc>
        <w:tcPr>
          <w:tcW w:w="2835" w:type="dxa"/>
        </w:tcPr>
        <w:p w14:paraId="108CC0A9" w14:textId="3498A7DC" w:rsidR="003D56DC" w:rsidRPr="009F3761" w:rsidRDefault="003D56DC" w:rsidP="002E10AE">
          <w:pPr>
            <w:pStyle w:val="Fuzeile"/>
            <w:rPr>
              <w:rFonts w:ascii="Draft B" w:hAnsi="Draft B"/>
              <w:sz w:val="14"/>
              <w:szCs w:val="14"/>
              <w:lang w:val="en-GB"/>
            </w:rPr>
          </w:pPr>
          <w:r w:rsidRPr="002E10AE">
            <w:rPr>
              <w:rFonts w:ascii="Draft B" w:hAnsi="Draft B"/>
              <w:sz w:val="14"/>
              <w:szCs w:val="14"/>
              <w:lang w:val="en-GB"/>
            </w:rPr>
            <w:t xml:space="preserve">Marketing &amp; </w:t>
          </w:r>
          <w:r>
            <w:rPr>
              <w:rFonts w:ascii="Draft B" w:hAnsi="Draft B"/>
              <w:sz w:val="14"/>
              <w:szCs w:val="14"/>
              <w:lang w:val="en-GB"/>
            </w:rPr>
            <w:t>PR</w:t>
          </w:r>
          <w:r w:rsidRPr="002E10AE">
            <w:rPr>
              <w:rFonts w:ascii="Draft B" w:hAnsi="Draft B"/>
              <w:sz w:val="14"/>
              <w:szCs w:val="14"/>
              <w:lang w:val="en-GB"/>
            </w:rPr>
            <w:t xml:space="preserve"> Odyssey Hotel Group </w:t>
          </w:r>
        </w:p>
      </w:tc>
      <w:tc>
        <w:tcPr>
          <w:tcW w:w="8762" w:type="dxa"/>
        </w:tcPr>
        <w:p w14:paraId="18AD7710" w14:textId="34ACD926" w:rsidR="003D56DC" w:rsidRPr="002E10AE" w:rsidRDefault="003D56DC" w:rsidP="002E10AE">
          <w:pPr>
            <w:pStyle w:val="Fuzeile"/>
            <w:rPr>
              <w:rFonts w:ascii="Draft B" w:hAnsi="Draft B"/>
              <w:sz w:val="14"/>
              <w:szCs w:val="14"/>
              <w:lang w:val="en-GB"/>
            </w:rPr>
          </w:pPr>
          <w:r>
            <w:rPr>
              <w:rFonts w:ascii="Draft B" w:hAnsi="Draft B"/>
              <w:sz w:val="14"/>
              <w:szCs w:val="14"/>
              <w:lang w:val="en-GB"/>
            </w:rPr>
            <w:t>Head of corporate communication blocher</w:t>
          </w:r>
          <w:r w:rsidR="00CF2E86">
            <w:rPr>
              <w:rFonts w:ascii="Draft B" w:hAnsi="Draft B"/>
              <w:sz w:val="14"/>
              <w:szCs w:val="14"/>
              <w:lang w:val="en-GB"/>
            </w:rPr>
            <w:t>+</w:t>
          </w:r>
          <w:r>
            <w:rPr>
              <w:rFonts w:ascii="Draft B" w:hAnsi="Draft B"/>
              <w:sz w:val="14"/>
              <w:szCs w:val="14"/>
              <w:lang w:val="en-GB"/>
            </w:rPr>
            <w:t>partners</w:t>
          </w:r>
        </w:p>
      </w:tc>
    </w:tr>
    <w:tr w:rsidR="003D56DC" w:rsidRPr="004A5285" w14:paraId="389E97FE" w14:textId="51BD60F3" w:rsidTr="00CF2E86">
      <w:trPr>
        <w:trHeight w:val="185"/>
      </w:trPr>
      <w:tc>
        <w:tcPr>
          <w:tcW w:w="3828" w:type="dxa"/>
        </w:tcPr>
        <w:p w14:paraId="4810890F" w14:textId="55F7D5E4" w:rsidR="003D56DC" w:rsidRPr="004A5285" w:rsidRDefault="003D56DC" w:rsidP="002E10AE">
          <w:pPr>
            <w:pStyle w:val="Fuzeile"/>
            <w:rPr>
              <w:rFonts w:ascii="Draft B" w:hAnsi="Draft B"/>
              <w:sz w:val="14"/>
              <w:szCs w:val="14"/>
            </w:rPr>
          </w:pPr>
          <w:r w:rsidRPr="004A5285">
            <w:rPr>
              <w:rFonts w:ascii="Draft B" w:hAnsi="Draft B"/>
              <w:sz w:val="14"/>
              <w:szCs w:val="14"/>
            </w:rPr>
            <w:t>Tamara Link</w:t>
          </w:r>
        </w:p>
      </w:tc>
      <w:tc>
        <w:tcPr>
          <w:tcW w:w="2835" w:type="dxa"/>
        </w:tcPr>
        <w:p w14:paraId="2EC0E1AE" w14:textId="1FD56226" w:rsidR="003D56DC" w:rsidRPr="004A5285" w:rsidRDefault="003D56DC" w:rsidP="002E10AE">
          <w:pPr>
            <w:pStyle w:val="Fuzeile"/>
            <w:rPr>
              <w:rFonts w:ascii="Draft B" w:hAnsi="Draft B"/>
              <w:sz w:val="14"/>
              <w:szCs w:val="14"/>
            </w:rPr>
          </w:pPr>
          <w:r w:rsidRPr="002E10AE">
            <w:rPr>
              <w:rFonts w:ascii="Draft B" w:hAnsi="Draft B"/>
              <w:sz w:val="14"/>
              <w:szCs w:val="14"/>
              <w:lang w:val="en-GB"/>
            </w:rPr>
            <w:t>Florianne Hazelzet</w:t>
          </w:r>
        </w:p>
      </w:tc>
      <w:tc>
        <w:tcPr>
          <w:tcW w:w="8762" w:type="dxa"/>
        </w:tcPr>
        <w:p w14:paraId="693D36B2" w14:textId="7CC6681B" w:rsidR="003D56DC" w:rsidRPr="002E10AE" w:rsidRDefault="003D56DC" w:rsidP="002E10AE">
          <w:pPr>
            <w:pStyle w:val="Fuzeile"/>
            <w:rPr>
              <w:rFonts w:ascii="Draft B" w:hAnsi="Draft B"/>
              <w:sz w:val="14"/>
              <w:szCs w:val="14"/>
              <w:lang w:val="en-GB"/>
            </w:rPr>
          </w:pPr>
          <w:r>
            <w:rPr>
              <w:rFonts w:ascii="Draft B" w:hAnsi="Draft B"/>
              <w:sz w:val="14"/>
              <w:szCs w:val="14"/>
              <w:lang w:val="en-GB"/>
            </w:rPr>
            <w:t>Angela Kreutz</w:t>
          </w:r>
        </w:p>
      </w:tc>
    </w:tr>
    <w:tr w:rsidR="003D56DC" w:rsidRPr="004A5285" w14:paraId="72FD9E61" w14:textId="6C68447F" w:rsidTr="00CF2E86">
      <w:trPr>
        <w:trHeight w:val="195"/>
      </w:trPr>
      <w:tc>
        <w:tcPr>
          <w:tcW w:w="3828" w:type="dxa"/>
        </w:tcPr>
        <w:p w14:paraId="3739C590" w14:textId="54CFFA7D" w:rsidR="003D56DC" w:rsidRPr="004A5285" w:rsidRDefault="003D56DC" w:rsidP="002E10AE">
          <w:pPr>
            <w:pStyle w:val="Fuzeile"/>
            <w:rPr>
              <w:rFonts w:ascii="Draft B" w:hAnsi="Draft B"/>
              <w:sz w:val="14"/>
              <w:szCs w:val="14"/>
            </w:rPr>
          </w:pPr>
          <w:r w:rsidRPr="004A5285">
            <w:rPr>
              <w:rFonts w:ascii="Draft B" w:hAnsi="Draft B"/>
              <w:sz w:val="14"/>
              <w:szCs w:val="14"/>
            </w:rPr>
            <w:t>Tel. +49 7123 9234-744</w:t>
          </w:r>
        </w:p>
      </w:tc>
      <w:tc>
        <w:tcPr>
          <w:tcW w:w="2835" w:type="dxa"/>
        </w:tcPr>
        <w:p w14:paraId="100034FE" w14:textId="49C95FAE" w:rsidR="003D56DC" w:rsidRPr="004A5285" w:rsidRDefault="003D56DC" w:rsidP="002E10AE">
          <w:pPr>
            <w:pStyle w:val="Fuzeile"/>
            <w:rPr>
              <w:rFonts w:ascii="Draft B" w:hAnsi="Draft B"/>
              <w:sz w:val="14"/>
              <w:szCs w:val="14"/>
            </w:rPr>
          </w:pPr>
          <w:r w:rsidRPr="002E10AE">
            <w:rPr>
              <w:rFonts w:ascii="Draft B" w:hAnsi="Draft B"/>
              <w:sz w:val="14"/>
              <w:szCs w:val="14"/>
              <w:lang w:val="en-GB"/>
            </w:rPr>
            <w:t>Tel. +31 627 83 55 38</w:t>
          </w:r>
        </w:p>
      </w:tc>
      <w:tc>
        <w:tcPr>
          <w:tcW w:w="8762" w:type="dxa"/>
        </w:tcPr>
        <w:p w14:paraId="7718A34F" w14:textId="6E6934D9" w:rsidR="003D56DC" w:rsidRPr="002E10AE" w:rsidRDefault="003D56DC" w:rsidP="003D56DC">
          <w:pPr>
            <w:pStyle w:val="Fuzeile"/>
            <w:rPr>
              <w:rFonts w:ascii="Draft B" w:hAnsi="Draft B"/>
              <w:sz w:val="14"/>
              <w:szCs w:val="14"/>
              <w:lang w:val="en-GB"/>
            </w:rPr>
          </w:pPr>
          <w:r>
            <w:rPr>
              <w:rFonts w:ascii="Draft B" w:hAnsi="Draft B"/>
              <w:sz w:val="14"/>
              <w:szCs w:val="14"/>
              <w:lang w:val="en-GB"/>
            </w:rPr>
            <w:t xml:space="preserve">Tel. </w:t>
          </w:r>
          <w:r w:rsidRPr="00F315BE">
            <w:rPr>
              <w:rFonts w:ascii="Draft B" w:hAnsi="Draft B"/>
              <w:sz w:val="14"/>
              <w:szCs w:val="14"/>
              <w:lang w:val="en-GB"/>
            </w:rPr>
            <w:t>+49 711 224 82-431</w:t>
          </w:r>
        </w:p>
      </w:tc>
    </w:tr>
    <w:tr w:rsidR="003D56DC" w:rsidRPr="004A5285" w14:paraId="19A5C337" w14:textId="073E128D" w:rsidTr="00CF2E86">
      <w:trPr>
        <w:trHeight w:val="321"/>
      </w:trPr>
      <w:tc>
        <w:tcPr>
          <w:tcW w:w="3828" w:type="dxa"/>
        </w:tcPr>
        <w:p w14:paraId="06B1F297" w14:textId="3D29172B" w:rsidR="003D56DC" w:rsidRPr="004A5285" w:rsidRDefault="003D56DC" w:rsidP="002E10AE">
          <w:pPr>
            <w:pStyle w:val="Fuzeile"/>
            <w:rPr>
              <w:rFonts w:ascii="Draft B" w:hAnsi="Draft B"/>
              <w:sz w:val="14"/>
              <w:szCs w:val="14"/>
            </w:rPr>
          </w:pPr>
          <w:r w:rsidRPr="004A5285">
            <w:rPr>
              <w:rFonts w:ascii="Draft B" w:hAnsi="Draft B"/>
              <w:sz w:val="14"/>
              <w:szCs w:val="14"/>
            </w:rPr>
            <w:t>tamara.link@outletcity.com</w:t>
          </w:r>
        </w:p>
      </w:tc>
      <w:tc>
        <w:tcPr>
          <w:tcW w:w="2835" w:type="dxa"/>
        </w:tcPr>
        <w:p w14:paraId="672F38DF" w14:textId="50D761AE" w:rsidR="003D56DC" w:rsidRPr="00F6792E" w:rsidRDefault="003D56DC" w:rsidP="002E10AE">
          <w:pPr>
            <w:pStyle w:val="Fuzeile"/>
            <w:rPr>
              <w:rFonts w:ascii="Draft B" w:hAnsi="Draft B"/>
              <w:sz w:val="14"/>
              <w:szCs w:val="14"/>
            </w:rPr>
          </w:pPr>
          <w:r w:rsidRPr="002E10AE">
            <w:rPr>
              <w:rFonts w:ascii="Draft B" w:hAnsi="Draft B"/>
              <w:sz w:val="14"/>
              <w:szCs w:val="14"/>
              <w:lang w:val="en-GB"/>
            </w:rPr>
            <w:t>hazelzet@odysseyhotels.nl </w:t>
          </w:r>
        </w:p>
      </w:tc>
      <w:tc>
        <w:tcPr>
          <w:tcW w:w="8762" w:type="dxa"/>
        </w:tcPr>
        <w:p w14:paraId="735A60A5" w14:textId="411C4A36" w:rsidR="003D56DC" w:rsidRPr="002E10AE" w:rsidRDefault="003D56DC" w:rsidP="002E10AE">
          <w:pPr>
            <w:pStyle w:val="Fuzeile"/>
            <w:rPr>
              <w:rFonts w:ascii="Draft B" w:hAnsi="Draft B"/>
              <w:sz w:val="14"/>
              <w:szCs w:val="14"/>
              <w:lang w:val="en-GB"/>
            </w:rPr>
          </w:pPr>
          <w:r w:rsidRPr="003D56DC">
            <w:rPr>
              <w:rFonts w:ascii="Draft B" w:hAnsi="Draft B"/>
              <w:sz w:val="14"/>
              <w:szCs w:val="14"/>
              <w:lang w:val="en-GB"/>
            </w:rPr>
            <w:t>Angela.Kreutz@blocherpartners.com</w:t>
          </w:r>
        </w:p>
      </w:tc>
    </w:tr>
    <w:tr w:rsidR="003D56DC" w:rsidRPr="004A5285" w14:paraId="5ED7F97F" w14:textId="6D3A8756" w:rsidTr="00CF2E86">
      <w:trPr>
        <w:trHeight w:val="576"/>
      </w:trPr>
      <w:tc>
        <w:tcPr>
          <w:tcW w:w="3828" w:type="dxa"/>
        </w:tcPr>
        <w:p w14:paraId="5CF475EB" w14:textId="35EDC89D" w:rsidR="003D56DC" w:rsidRDefault="003D56DC" w:rsidP="001E2EBC">
          <w:pPr>
            <w:pStyle w:val="Fuzeile"/>
            <w:rPr>
              <w:rFonts w:ascii="Draft B" w:hAnsi="Draft B"/>
              <w:sz w:val="14"/>
              <w:szCs w:val="14"/>
            </w:rPr>
          </w:pPr>
        </w:p>
      </w:tc>
      <w:tc>
        <w:tcPr>
          <w:tcW w:w="2835" w:type="dxa"/>
        </w:tcPr>
        <w:p w14:paraId="295C8E9E" w14:textId="77777777" w:rsidR="003D56DC" w:rsidRPr="00F6792E" w:rsidRDefault="003D56DC" w:rsidP="001E2EBC">
          <w:pPr>
            <w:pStyle w:val="Fuzeile"/>
            <w:jc w:val="right"/>
            <w:rPr>
              <w:rFonts w:ascii="Draft B" w:hAnsi="Draft B"/>
              <w:sz w:val="14"/>
              <w:szCs w:val="14"/>
            </w:rPr>
          </w:pPr>
        </w:p>
      </w:tc>
      <w:tc>
        <w:tcPr>
          <w:tcW w:w="8762" w:type="dxa"/>
        </w:tcPr>
        <w:p w14:paraId="7966CF92" w14:textId="11C85C19" w:rsidR="003D56DC" w:rsidRPr="00F6792E" w:rsidRDefault="00CF2E86" w:rsidP="00CF2E86">
          <w:pPr>
            <w:pStyle w:val="Fuzeile"/>
            <w:tabs>
              <w:tab w:val="left" w:pos="6263"/>
            </w:tabs>
            <w:rPr>
              <w:rFonts w:ascii="Draft B" w:hAnsi="Draft B"/>
              <w:sz w:val="14"/>
              <w:szCs w:val="14"/>
            </w:rPr>
          </w:pPr>
          <w:r>
            <w:rPr>
              <w:rFonts w:ascii="Draft B" w:hAnsi="Draft B"/>
              <w:sz w:val="14"/>
              <w:szCs w:val="14"/>
            </w:rPr>
            <w:tab/>
          </w:r>
          <w:r>
            <w:rPr>
              <w:rFonts w:ascii="Draft B" w:hAnsi="Draft B"/>
              <w:sz w:val="14"/>
              <w:szCs w:val="14"/>
            </w:rPr>
            <w:tab/>
          </w:r>
        </w:p>
      </w:tc>
    </w:tr>
  </w:tbl>
  <w:p w14:paraId="449C1F41" w14:textId="7E35FDA2" w:rsidR="00093F22" w:rsidRPr="004A5285" w:rsidRDefault="00CF2E86">
    <w:pPr>
      <w:pStyle w:val="Fuzeile"/>
      <w:rPr>
        <w:rFonts w:ascii="Draft B" w:hAnsi="Draft B"/>
        <w:sz w:val="20"/>
        <w:szCs w:val="20"/>
      </w:rPr>
    </w:pPr>
    <w:r w:rsidRPr="004A5285">
      <w:rPr>
        <w:rFonts w:ascii="Draft B" w:hAnsi="Draft B"/>
        <w:sz w:val="14"/>
        <w:szCs w:val="14"/>
      </w:rPr>
      <w:t>Weitere Details finden Sie unter:</w:t>
    </w:r>
    <w:r w:rsidRPr="004A5285">
      <w:rPr>
        <w:rFonts w:ascii="Draft B SemiBold" w:hAnsi="Draft B SemiBold"/>
        <w:sz w:val="14"/>
        <w:szCs w:val="14"/>
      </w:rPr>
      <w:t xml:space="preserve"> </w:t>
    </w:r>
    <w:r w:rsidRPr="0068413D">
      <w:rPr>
        <w:rFonts w:ascii="Draft B" w:hAnsi="Draft B"/>
        <w:sz w:val="14"/>
        <w:szCs w:val="14"/>
      </w:rPr>
      <w:t>outletcity.com/presse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5BC9A" w14:textId="77777777" w:rsidR="00B20BEF" w:rsidRDefault="00B20BEF" w:rsidP="0072256F">
      <w:pPr>
        <w:spacing w:after="0" w:line="240" w:lineRule="auto"/>
      </w:pPr>
      <w:r>
        <w:separator/>
      </w:r>
    </w:p>
  </w:footnote>
  <w:footnote w:type="continuationSeparator" w:id="0">
    <w:p w14:paraId="48504673" w14:textId="77777777" w:rsidR="00B20BEF" w:rsidRDefault="00B20BEF" w:rsidP="0072256F">
      <w:pPr>
        <w:spacing w:after="0" w:line="240" w:lineRule="auto"/>
      </w:pPr>
      <w:r>
        <w:continuationSeparator/>
      </w:r>
    </w:p>
  </w:footnote>
  <w:footnote w:type="continuationNotice" w:id="1">
    <w:p w14:paraId="338897AE" w14:textId="77777777" w:rsidR="00B20BEF" w:rsidRDefault="00B20B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39F27" w14:textId="77777777" w:rsidR="00CF2E86" w:rsidRDefault="00CF2E8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65C54" w14:textId="680D0181" w:rsidR="009B0FD9" w:rsidRDefault="009B0FD9" w:rsidP="009B0FD9">
    <w:pPr>
      <w:pStyle w:val="Kopfzeile"/>
      <w:jc w:val="center"/>
    </w:pPr>
    <w:r>
      <w:rPr>
        <w:noProof/>
      </w:rPr>
      <w:drawing>
        <wp:inline distT="0" distB="0" distL="0" distR="0" wp14:anchorId="2E366C5B" wp14:editId="78E7B30D">
          <wp:extent cx="1619250" cy="36642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9466" cy="400418"/>
                  </a:xfrm>
                  <a:prstGeom prst="rect">
                    <a:avLst/>
                  </a:prstGeom>
                  <a:noFill/>
                  <a:ln>
                    <a:noFill/>
                  </a:ln>
                </pic:spPr>
              </pic:pic>
            </a:graphicData>
          </a:graphic>
        </wp:inline>
      </w:drawing>
    </w:r>
  </w:p>
  <w:p w14:paraId="55FF92E5" w14:textId="48B33DA6" w:rsidR="008556D9" w:rsidRPr="0068413D" w:rsidRDefault="008556D9" w:rsidP="009B0FD9">
    <w:pPr>
      <w:pStyle w:val="Kopfzeile"/>
      <w:jc w:val="center"/>
      <w:rPr>
        <w:rFonts w:ascii="Draft B" w:hAnsi="Draft B"/>
      </w:rPr>
    </w:pPr>
  </w:p>
  <w:p w14:paraId="1F50D6B5" w14:textId="7B49A994" w:rsidR="008556D9" w:rsidRPr="0068413D" w:rsidRDefault="008556D9" w:rsidP="009B0FD9">
    <w:pPr>
      <w:pStyle w:val="Kopfzeile"/>
      <w:jc w:val="center"/>
      <w:rPr>
        <w:rFonts w:ascii="Draft B" w:hAnsi="Draft 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0C9E5" w14:textId="2BA75BA8" w:rsidR="003B1DAA" w:rsidRPr="0068413D" w:rsidRDefault="009A72F3" w:rsidP="0068413D">
    <w:pPr>
      <w:pStyle w:val="Kopfzeile"/>
      <w:rPr>
        <w:rFonts w:ascii="Draft B" w:hAnsi="Draft B"/>
      </w:rPr>
    </w:pPr>
    <w:r w:rsidRPr="0068413D">
      <w:rPr>
        <w:rFonts w:ascii="Draft B" w:hAnsi="Draft B"/>
        <w:noProof/>
      </w:rPr>
      <w:drawing>
        <wp:anchor distT="0" distB="0" distL="114300" distR="114300" simplePos="0" relativeHeight="251659264" behindDoc="0" locked="0" layoutInCell="1" allowOverlap="1" wp14:anchorId="4E74041D" wp14:editId="25664DB2">
          <wp:simplePos x="0" y="0"/>
          <wp:positionH relativeFrom="column">
            <wp:posOffset>2094601</wp:posOffset>
          </wp:positionH>
          <wp:positionV relativeFrom="paragraph">
            <wp:posOffset>-525780</wp:posOffset>
          </wp:positionV>
          <wp:extent cx="1621155" cy="1437005"/>
          <wp:effectExtent l="0" t="0" r="0" b="0"/>
          <wp:wrapThrough wrapText="bothSides">
            <wp:wrapPolygon edited="0">
              <wp:start x="13706" y="7159"/>
              <wp:lineTo x="0" y="8018"/>
              <wp:lineTo x="0" y="10881"/>
              <wp:lineTo x="2792" y="12313"/>
              <wp:lineTo x="2792" y="14031"/>
              <wp:lineTo x="18529" y="14031"/>
              <wp:lineTo x="18529" y="12313"/>
              <wp:lineTo x="21321" y="10595"/>
              <wp:lineTo x="21321" y="8018"/>
              <wp:lineTo x="14975" y="7159"/>
              <wp:lineTo x="13706" y="7159"/>
            </wp:wrapPolygon>
          </wp:wrapThrough>
          <wp:docPr id="3" name="Grafik 3"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155" cy="1437005"/>
                  </a:xfrm>
                  <a:prstGeom prst="rect">
                    <a:avLst/>
                  </a:prstGeom>
                  <a:noFill/>
                  <a:ln>
                    <a:noFill/>
                  </a:ln>
                </pic:spPr>
              </pic:pic>
            </a:graphicData>
          </a:graphic>
        </wp:anchor>
      </w:drawing>
    </w:r>
  </w:p>
  <w:p w14:paraId="0A387CA9" w14:textId="34130622" w:rsidR="008556D9" w:rsidRPr="0068413D" w:rsidRDefault="008556D9" w:rsidP="0068413D">
    <w:pPr>
      <w:pStyle w:val="Kopfzeile"/>
      <w:rPr>
        <w:rFonts w:ascii="Draft B" w:hAnsi="Draft B"/>
      </w:rPr>
    </w:pPr>
  </w:p>
  <w:p w14:paraId="3EF59FAB" w14:textId="77777777" w:rsidR="009A72F3" w:rsidRDefault="009A72F3" w:rsidP="0068413D">
    <w:pPr>
      <w:pStyle w:val="Kopfzeile"/>
      <w:rPr>
        <w:rFonts w:ascii="Draft B" w:hAnsi="Draft B"/>
      </w:rPr>
    </w:pPr>
  </w:p>
  <w:p w14:paraId="4A643BA9" w14:textId="77777777" w:rsidR="0068413D" w:rsidRPr="0068413D" w:rsidRDefault="0068413D" w:rsidP="0068413D">
    <w:pPr>
      <w:pStyle w:val="Kopfzeile"/>
      <w:rPr>
        <w:rFonts w:ascii="Draft B" w:hAnsi="Draft B"/>
      </w:rPr>
    </w:pPr>
  </w:p>
  <w:p w14:paraId="126A8F7D" w14:textId="77777777" w:rsidR="008556D9" w:rsidRPr="0068413D" w:rsidRDefault="008556D9" w:rsidP="0068413D">
    <w:pPr>
      <w:pStyle w:val="Kopfzeile"/>
      <w:rPr>
        <w:rFonts w:ascii="Draft B" w:hAnsi="Draft 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2709"/>
    <w:multiLevelType w:val="hybridMultilevel"/>
    <w:tmpl w:val="8C786B1E"/>
    <w:lvl w:ilvl="0" w:tplc="EBC46C18">
      <w:start w:val="1"/>
      <w:numFmt w:val="bullet"/>
      <w:pStyle w:val="AufzhlungBulletpoints"/>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7769B5"/>
    <w:multiLevelType w:val="multilevel"/>
    <w:tmpl w:val="1F8457E8"/>
    <w:lvl w:ilvl="0">
      <w:start w:val="1"/>
      <w:numFmt w:val="bullet"/>
      <w:lvlText w:val=""/>
      <w:lvlJc w:val="left"/>
      <w:pPr>
        <w:tabs>
          <w:tab w:val="num" w:pos="-1512"/>
        </w:tabs>
        <w:ind w:left="-1512" w:hanging="360"/>
      </w:pPr>
      <w:rPr>
        <w:rFonts w:ascii="Symbol" w:hAnsi="Symbol" w:hint="default"/>
        <w:sz w:val="20"/>
      </w:rPr>
    </w:lvl>
    <w:lvl w:ilvl="1" w:tentative="1">
      <w:start w:val="1"/>
      <w:numFmt w:val="bullet"/>
      <w:lvlText w:val=""/>
      <w:lvlJc w:val="left"/>
      <w:pPr>
        <w:tabs>
          <w:tab w:val="num" w:pos="-792"/>
        </w:tabs>
        <w:ind w:left="-792" w:hanging="360"/>
      </w:pPr>
      <w:rPr>
        <w:rFonts w:ascii="Symbol" w:hAnsi="Symbol" w:hint="default"/>
        <w:sz w:val="20"/>
      </w:rPr>
    </w:lvl>
    <w:lvl w:ilvl="2" w:tentative="1">
      <w:start w:val="1"/>
      <w:numFmt w:val="bullet"/>
      <w:lvlText w:val=""/>
      <w:lvlJc w:val="left"/>
      <w:pPr>
        <w:tabs>
          <w:tab w:val="num" w:pos="-72"/>
        </w:tabs>
        <w:ind w:left="-72" w:hanging="360"/>
      </w:pPr>
      <w:rPr>
        <w:rFonts w:ascii="Symbol" w:hAnsi="Symbol" w:hint="default"/>
        <w:sz w:val="20"/>
      </w:rPr>
    </w:lvl>
    <w:lvl w:ilvl="3" w:tentative="1">
      <w:start w:val="1"/>
      <w:numFmt w:val="bullet"/>
      <w:lvlText w:val=""/>
      <w:lvlJc w:val="left"/>
      <w:pPr>
        <w:tabs>
          <w:tab w:val="num" w:pos="648"/>
        </w:tabs>
        <w:ind w:left="648" w:hanging="360"/>
      </w:pPr>
      <w:rPr>
        <w:rFonts w:ascii="Symbol" w:hAnsi="Symbol" w:hint="default"/>
        <w:sz w:val="20"/>
      </w:rPr>
    </w:lvl>
    <w:lvl w:ilvl="4" w:tentative="1">
      <w:start w:val="1"/>
      <w:numFmt w:val="bullet"/>
      <w:lvlText w:val=""/>
      <w:lvlJc w:val="left"/>
      <w:pPr>
        <w:tabs>
          <w:tab w:val="num" w:pos="1368"/>
        </w:tabs>
        <w:ind w:left="1368" w:hanging="360"/>
      </w:pPr>
      <w:rPr>
        <w:rFonts w:ascii="Symbol" w:hAnsi="Symbol" w:hint="default"/>
        <w:sz w:val="20"/>
      </w:rPr>
    </w:lvl>
    <w:lvl w:ilvl="5" w:tentative="1">
      <w:start w:val="1"/>
      <w:numFmt w:val="bullet"/>
      <w:lvlText w:val=""/>
      <w:lvlJc w:val="left"/>
      <w:pPr>
        <w:tabs>
          <w:tab w:val="num" w:pos="2088"/>
        </w:tabs>
        <w:ind w:left="2088" w:hanging="360"/>
      </w:pPr>
      <w:rPr>
        <w:rFonts w:ascii="Symbol" w:hAnsi="Symbol" w:hint="default"/>
        <w:sz w:val="20"/>
      </w:rPr>
    </w:lvl>
    <w:lvl w:ilvl="6" w:tentative="1">
      <w:start w:val="1"/>
      <w:numFmt w:val="bullet"/>
      <w:lvlText w:val=""/>
      <w:lvlJc w:val="left"/>
      <w:pPr>
        <w:tabs>
          <w:tab w:val="num" w:pos="2808"/>
        </w:tabs>
        <w:ind w:left="2808" w:hanging="360"/>
      </w:pPr>
      <w:rPr>
        <w:rFonts w:ascii="Symbol" w:hAnsi="Symbol" w:hint="default"/>
        <w:sz w:val="20"/>
      </w:rPr>
    </w:lvl>
    <w:lvl w:ilvl="7" w:tentative="1">
      <w:start w:val="1"/>
      <w:numFmt w:val="bullet"/>
      <w:lvlText w:val=""/>
      <w:lvlJc w:val="left"/>
      <w:pPr>
        <w:tabs>
          <w:tab w:val="num" w:pos="3528"/>
        </w:tabs>
        <w:ind w:left="3528" w:hanging="360"/>
      </w:pPr>
      <w:rPr>
        <w:rFonts w:ascii="Symbol" w:hAnsi="Symbol" w:hint="default"/>
        <w:sz w:val="20"/>
      </w:rPr>
    </w:lvl>
    <w:lvl w:ilvl="8" w:tentative="1">
      <w:start w:val="1"/>
      <w:numFmt w:val="bullet"/>
      <w:lvlText w:val=""/>
      <w:lvlJc w:val="left"/>
      <w:pPr>
        <w:tabs>
          <w:tab w:val="num" w:pos="4248"/>
        </w:tabs>
        <w:ind w:left="4248" w:hanging="360"/>
      </w:pPr>
      <w:rPr>
        <w:rFonts w:ascii="Symbol" w:hAnsi="Symbol" w:hint="default"/>
        <w:sz w:val="20"/>
      </w:rPr>
    </w:lvl>
  </w:abstractNum>
  <w:abstractNum w:abstractNumId="2" w15:restartNumberingAfterBreak="0">
    <w:nsid w:val="0DB75618"/>
    <w:multiLevelType w:val="hybridMultilevel"/>
    <w:tmpl w:val="30EC4F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4C36EA"/>
    <w:multiLevelType w:val="hybridMultilevel"/>
    <w:tmpl w:val="75F0E31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9F6249"/>
    <w:multiLevelType w:val="hybridMultilevel"/>
    <w:tmpl w:val="BC020E8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BD74F46"/>
    <w:multiLevelType w:val="hybridMultilevel"/>
    <w:tmpl w:val="D8968018"/>
    <w:lvl w:ilvl="0" w:tplc="2A321A66">
      <w:start w:val="1"/>
      <w:numFmt w:val="bullet"/>
      <w:lvlText w:val=""/>
      <w:lvlJc w:val="left"/>
      <w:pPr>
        <w:ind w:left="36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F067327"/>
    <w:multiLevelType w:val="hybridMultilevel"/>
    <w:tmpl w:val="CA78E212"/>
    <w:lvl w:ilvl="0" w:tplc="44DAF654">
      <w:start w:val="2"/>
      <w:numFmt w:val="bullet"/>
      <w:lvlText w:val="-"/>
      <w:lvlJc w:val="left"/>
      <w:pPr>
        <w:ind w:left="720" w:hanging="360"/>
      </w:pPr>
      <w:rPr>
        <w:rFonts w:ascii="Univers LT 45 Light" w:eastAsiaTheme="minorHAnsi" w:hAnsi="Univers LT 45 Light" w:cstheme="minorBid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99F04C5"/>
    <w:multiLevelType w:val="hybridMultilevel"/>
    <w:tmpl w:val="70283A68"/>
    <w:lvl w:ilvl="0" w:tplc="25EA0106">
      <w:start w:val="1"/>
      <w:numFmt w:val="bullet"/>
      <w:lvlText w:val="-"/>
      <w:lvlJc w:val="left"/>
      <w:pPr>
        <w:ind w:left="720" w:hanging="360"/>
      </w:pPr>
      <w:rPr>
        <w:rFonts w:ascii="Univers LT 45 Light" w:eastAsiaTheme="minorHAnsi" w:hAnsi="Univers LT 45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DE61D1A"/>
    <w:multiLevelType w:val="multilevel"/>
    <w:tmpl w:val="5E08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AC27C3"/>
    <w:multiLevelType w:val="hybridMultilevel"/>
    <w:tmpl w:val="2112281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6C901D1"/>
    <w:multiLevelType w:val="hybridMultilevel"/>
    <w:tmpl w:val="99DE6ADA"/>
    <w:lvl w:ilvl="0" w:tplc="25EA0106">
      <w:start w:val="1"/>
      <w:numFmt w:val="bullet"/>
      <w:lvlText w:val="-"/>
      <w:lvlJc w:val="left"/>
      <w:pPr>
        <w:ind w:left="720" w:hanging="360"/>
      </w:pPr>
      <w:rPr>
        <w:rFonts w:ascii="Univers LT 45 Light" w:eastAsiaTheme="minorHAnsi" w:hAnsi="Univers LT 45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3C07180"/>
    <w:multiLevelType w:val="hybridMultilevel"/>
    <w:tmpl w:val="25AA4948"/>
    <w:lvl w:ilvl="0" w:tplc="21786D42">
      <w:start w:val="1"/>
      <w:numFmt w:val="bullet"/>
      <w:pStyle w:val="AUfzhlung"/>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B35599"/>
    <w:multiLevelType w:val="hybridMultilevel"/>
    <w:tmpl w:val="548E2E50"/>
    <w:lvl w:ilvl="0" w:tplc="E092D6F6">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C91FC1"/>
    <w:multiLevelType w:val="hybridMultilevel"/>
    <w:tmpl w:val="E72AEA5A"/>
    <w:lvl w:ilvl="0" w:tplc="2A321A66">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5951659"/>
    <w:multiLevelType w:val="hybridMultilevel"/>
    <w:tmpl w:val="AAC241B2"/>
    <w:lvl w:ilvl="0" w:tplc="9AB6B9C2">
      <w:start w:val="1"/>
      <w:numFmt w:val="decimal"/>
      <w:pStyle w:val="berschrift1"/>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1347EC6"/>
    <w:multiLevelType w:val="hybridMultilevel"/>
    <w:tmpl w:val="DBC6D858"/>
    <w:lvl w:ilvl="0" w:tplc="F6DC151A">
      <w:start w:val="1"/>
      <w:numFmt w:val="upp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3F536DF"/>
    <w:multiLevelType w:val="hybridMultilevel"/>
    <w:tmpl w:val="CAC2267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7" w15:restartNumberingAfterBreak="0">
    <w:nsid w:val="589E5B5C"/>
    <w:multiLevelType w:val="hybridMultilevel"/>
    <w:tmpl w:val="3236BDC0"/>
    <w:lvl w:ilvl="0" w:tplc="25EA0106">
      <w:start w:val="1"/>
      <w:numFmt w:val="bullet"/>
      <w:lvlText w:val="-"/>
      <w:lvlJc w:val="left"/>
      <w:pPr>
        <w:ind w:left="720" w:hanging="360"/>
      </w:pPr>
      <w:rPr>
        <w:rFonts w:ascii="Univers LT 45 Light" w:eastAsiaTheme="minorHAnsi" w:hAnsi="Univers LT 45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9182B1E"/>
    <w:multiLevelType w:val="hybridMultilevel"/>
    <w:tmpl w:val="B686BD72"/>
    <w:lvl w:ilvl="0" w:tplc="44DAF654">
      <w:start w:val="2"/>
      <w:numFmt w:val="bullet"/>
      <w:lvlText w:val="-"/>
      <w:lvlJc w:val="left"/>
      <w:pPr>
        <w:ind w:left="720" w:hanging="360"/>
      </w:pPr>
      <w:rPr>
        <w:rFonts w:ascii="Univers LT 45 Light" w:eastAsiaTheme="minorHAnsi" w:hAnsi="Univers LT 45 Light" w:cstheme="minorBid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F6E5759"/>
    <w:multiLevelType w:val="hybridMultilevel"/>
    <w:tmpl w:val="847051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81E0605"/>
    <w:multiLevelType w:val="hybridMultilevel"/>
    <w:tmpl w:val="4236A2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932690C"/>
    <w:multiLevelType w:val="hybridMultilevel"/>
    <w:tmpl w:val="817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9935277"/>
    <w:multiLevelType w:val="hybridMultilevel"/>
    <w:tmpl w:val="CB1C6E98"/>
    <w:lvl w:ilvl="0" w:tplc="25EA0106">
      <w:start w:val="1"/>
      <w:numFmt w:val="bullet"/>
      <w:lvlText w:val="-"/>
      <w:lvlJc w:val="left"/>
      <w:pPr>
        <w:ind w:left="720" w:hanging="360"/>
      </w:pPr>
      <w:rPr>
        <w:rFonts w:ascii="Univers LT 45 Light" w:eastAsiaTheme="minorHAnsi" w:hAnsi="Univers LT 45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BF06E22"/>
    <w:multiLevelType w:val="hybridMultilevel"/>
    <w:tmpl w:val="49906E1A"/>
    <w:lvl w:ilvl="0" w:tplc="2988C0A0">
      <w:numFmt w:val="bullet"/>
      <w:lvlText w:val="-"/>
      <w:lvlJc w:val="left"/>
      <w:pPr>
        <w:ind w:left="720" w:hanging="360"/>
      </w:pPr>
      <w:rPr>
        <w:rFonts w:ascii="Univers LT 45 Light" w:eastAsiaTheme="minorHAnsi" w:hAnsi="Univers LT 45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C1627FE"/>
    <w:multiLevelType w:val="hybridMultilevel"/>
    <w:tmpl w:val="F5F2FB66"/>
    <w:lvl w:ilvl="0" w:tplc="9FBC81E0">
      <w:start w:val="1"/>
      <w:numFmt w:val="bullet"/>
      <w:lvlText w:val="-"/>
      <w:lvlJc w:val="left"/>
      <w:pPr>
        <w:ind w:left="720" w:hanging="360"/>
      </w:pPr>
      <w:rPr>
        <w:rFonts w:ascii="Univers LT 45 Light" w:eastAsiaTheme="minorHAnsi" w:hAnsi="Univers LT 45 Light"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CA47ACA"/>
    <w:multiLevelType w:val="hybridMultilevel"/>
    <w:tmpl w:val="D3BA1E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CC44149"/>
    <w:multiLevelType w:val="hybridMultilevel"/>
    <w:tmpl w:val="277045B2"/>
    <w:lvl w:ilvl="0" w:tplc="33F823AA">
      <w:start w:val="1"/>
      <w:numFmt w:val="decimal"/>
      <w:pStyle w:val="berschriftNummerierung14PT"/>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7E41675B"/>
    <w:multiLevelType w:val="hybridMultilevel"/>
    <w:tmpl w:val="D3700FF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26760805">
    <w:abstractNumId w:val="11"/>
  </w:num>
  <w:num w:numId="2" w16cid:durableId="1093624939">
    <w:abstractNumId w:val="14"/>
  </w:num>
  <w:num w:numId="3" w16cid:durableId="231430475">
    <w:abstractNumId w:val="10"/>
  </w:num>
  <w:num w:numId="4" w16cid:durableId="2002345140">
    <w:abstractNumId w:val="22"/>
  </w:num>
  <w:num w:numId="5" w16cid:durableId="1545210278">
    <w:abstractNumId w:val="7"/>
  </w:num>
  <w:num w:numId="6" w16cid:durableId="37096415">
    <w:abstractNumId w:val="17"/>
  </w:num>
  <w:num w:numId="7" w16cid:durableId="1606423903">
    <w:abstractNumId w:val="15"/>
  </w:num>
  <w:num w:numId="8" w16cid:durableId="288362537">
    <w:abstractNumId w:val="21"/>
  </w:num>
  <w:num w:numId="9" w16cid:durableId="1378356453">
    <w:abstractNumId w:val="25"/>
  </w:num>
  <w:num w:numId="10" w16cid:durableId="781845930">
    <w:abstractNumId w:val="27"/>
  </w:num>
  <w:num w:numId="11" w16cid:durableId="910432172">
    <w:abstractNumId w:val="20"/>
  </w:num>
  <w:num w:numId="12" w16cid:durableId="1150944908">
    <w:abstractNumId w:val="4"/>
  </w:num>
  <w:num w:numId="13" w16cid:durableId="13823613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75895027">
    <w:abstractNumId w:val="24"/>
  </w:num>
  <w:num w:numId="15" w16cid:durableId="1907761078">
    <w:abstractNumId w:val="12"/>
  </w:num>
  <w:num w:numId="16" w16cid:durableId="1602569064">
    <w:abstractNumId w:val="18"/>
  </w:num>
  <w:num w:numId="17" w16cid:durableId="294147327">
    <w:abstractNumId w:val="23"/>
  </w:num>
  <w:num w:numId="18" w16cid:durableId="1875191600">
    <w:abstractNumId w:val="6"/>
  </w:num>
  <w:num w:numId="19" w16cid:durableId="1124424959">
    <w:abstractNumId w:val="6"/>
  </w:num>
  <w:num w:numId="20" w16cid:durableId="1295868789">
    <w:abstractNumId w:val="9"/>
  </w:num>
  <w:num w:numId="21" w16cid:durableId="230043690">
    <w:abstractNumId w:val="3"/>
  </w:num>
  <w:num w:numId="22" w16cid:durableId="391470705">
    <w:abstractNumId w:val="13"/>
  </w:num>
  <w:num w:numId="23" w16cid:durableId="521168054">
    <w:abstractNumId w:val="5"/>
  </w:num>
  <w:num w:numId="24" w16cid:durableId="1289706433">
    <w:abstractNumId w:val="0"/>
  </w:num>
  <w:num w:numId="25" w16cid:durableId="1591738914">
    <w:abstractNumId w:val="26"/>
  </w:num>
  <w:num w:numId="26" w16cid:durableId="712117210">
    <w:abstractNumId w:val="19"/>
  </w:num>
  <w:num w:numId="27" w16cid:durableId="271865807">
    <w:abstractNumId w:val="1"/>
  </w:num>
  <w:num w:numId="28" w16cid:durableId="1615752258">
    <w:abstractNumId w:val="8"/>
  </w:num>
  <w:num w:numId="29" w16cid:durableId="37430796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18E"/>
    <w:rsid w:val="00000550"/>
    <w:rsid w:val="00002580"/>
    <w:rsid w:val="00003433"/>
    <w:rsid w:val="00004671"/>
    <w:rsid w:val="000056F7"/>
    <w:rsid w:val="00005795"/>
    <w:rsid w:val="00007C63"/>
    <w:rsid w:val="00011B4C"/>
    <w:rsid w:val="00012C32"/>
    <w:rsid w:val="00014BB2"/>
    <w:rsid w:val="0001679E"/>
    <w:rsid w:val="0003027D"/>
    <w:rsid w:val="000319F7"/>
    <w:rsid w:val="00031C91"/>
    <w:rsid w:val="00031F55"/>
    <w:rsid w:val="00033F04"/>
    <w:rsid w:val="00034C8B"/>
    <w:rsid w:val="00037A32"/>
    <w:rsid w:val="00040618"/>
    <w:rsid w:val="0004551F"/>
    <w:rsid w:val="00045BA5"/>
    <w:rsid w:val="00053049"/>
    <w:rsid w:val="00056133"/>
    <w:rsid w:val="00057473"/>
    <w:rsid w:val="00057F54"/>
    <w:rsid w:val="00061B74"/>
    <w:rsid w:val="00065DA3"/>
    <w:rsid w:val="0006702E"/>
    <w:rsid w:val="00070E6D"/>
    <w:rsid w:val="00073304"/>
    <w:rsid w:val="00073376"/>
    <w:rsid w:val="00076774"/>
    <w:rsid w:val="000868B2"/>
    <w:rsid w:val="000872AE"/>
    <w:rsid w:val="00091E3F"/>
    <w:rsid w:val="00093F22"/>
    <w:rsid w:val="000A10A1"/>
    <w:rsid w:val="000A4222"/>
    <w:rsid w:val="000A4BA0"/>
    <w:rsid w:val="000A5A01"/>
    <w:rsid w:val="000A7258"/>
    <w:rsid w:val="000B178D"/>
    <w:rsid w:val="000C3435"/>
    <w:rsid w:val="000C4FB7"/>
    <w:rsid w:val="000D786A"/>
    <w:rsid w:val="000E0D17"/>
    <w:rsid w:val="000E17D9"/>
    <w:rsid w:val="000E1B08"/>
    <w:rsid w:val="000E5177"/>
    <w:rsid w:val="000E7B71"/>
    <w:rsid w:val="000F1058"/>
    <w:rsid w:val="000F453B"/>
    <w:rsid w:val="001018B6"/>
    <w:rsid w:val="001023CD"/>
    <w:rsid w:val="00104F11"/>
    <w:rsid w:val="001072DF"/>
    <w:rsid w:val="0011011E"/>
    <w:rsid w:val="00110CE9"/>
    <w:rsid w:val="00113D84"/>
    <w:rsid w:val="0011649B"/>
    <w:rsid w:val="001221EB"/>
    <w:rsid w:val="001231DF"/>
    <w:rsid w:val="00123623"/>
    <w:rsid w:val="00127043"/>
    <w:rsid w:val="001305B1"/>
    <w:rsid w:val="00131249"/>
    <w:rsid w:val="00131D41"/>
    <w:rsid w:val="00132FAF"/>
    <w:rsid w:val="0013327B"/>
    <w:rsid w:val="00134E48"/>
    <w:rsid w:val="0013750C"/>
    <w:rsid w:val="0013762F"/>
    <w:rsid w:val="00142DAB"/>
    <w:rsid w:val="001457B0"/>
    <w:rsid w:val="00151EC7"/>
    <w:rsid w:val="00152225"/>
    <w:rsid w:val="0015249C"/>
    <w:rsid w:val="001555FB"/>
    <w:rsid w:val="001557F2"/>
    <w:rsid w:val="001570DD"/>
    <w:rsid w:val="0016414D"/>
    <w:rsid w:val="0016607A"/>
    <w:rsid w:val="00166D32"/>
    <w:rsid w:val="001737E6"/>
    <w:rsid w:val="00174706"/>
    <w:rsid w:val="00175B02"/>
    <w:rsid w:val="00180C94"/>
    <w:rsid w:val="00185749"/>
    <w:rsid w:val="001865F8"/>
    <w:rsid w:val="0019415E"/>
    <w:rsid w:val="0019733C"/>
    <w:rsid w:val="001A14FD"/>
    <w:rsid w:val="001A7C72"/>
    <w:rsid w:val="001B1279"/>
    <w:rsid w:val="001B1474"/>
    <w:rsid w:val="001B260B"/>
    <w:rsid w:val="001B352A"/>
    <w:rsid w:val="001B47B9"/>
    <w:rsid w:val="001B4C63"/>
    <w:rsid w:val="001B4F49"/>
    <w:rsid w:val="001B5088"/>
    <w:rsid w:val="001D08E6"/>
    <w:rsid w:val="001D47ED"/>
    <w:rsid w:val="001D6707"/>
    <w:rsid w:val="001E0FDD"/>
    <w:rsid w:val="001E237F"/>
    <w:rsid w:val="001E2C7F"/>
    <w:rsid w:val="001E2EBC"/>
    <w:rsid w:val="001E32C9"/>
    <w:rsid w:val="001E63B3"/>
    <w:rsid w:val="001E7A29"/>
    <w:rsid w:val="001F157C"/>
    <w:rsid w:val="001F33DE"/>
    <w:rsid w:val="001F4223"/>
    <w:rsid w:val="001F7811"/>
    <w:rsid w:val="002015D5"/>
    <w:rsid w:val="0020362E"/>
    <w:rsid w:val="00204DE2"/>
    <w:rsid w:val="00206563"/>
    <w:rsid w:val="002123CF"/>
    <w:rsid w:val="00213149"/>
    <w:rsid w:val="00213413"/>
    <w:rsid w:val="00217647"/>
    <w:rsid w:val="0022176D"/>
    <w:rsid w:val="00226551"/>
    <w:rsid w:val="00230CBD"/>
    <w:rsid w:val="002348F7"/>
    <w:rsid w:val="00237F32"/>
    <w:rsid w:val="00240BF1"/>
    <w:rsid w:val="00241EE3"/>
    <w:rsid w:val="00241F9E"/>
    <w:rsid w:val="00245972"/>
    <w:rsid w:val="00245FD1"/>
    <w:rsid w:val="00245FEA"/>
    <w:rsid w:val="002462BB"/>
    <w:rsid w:val="00250302"/>
    <w:rsid w:val="00250561"/>
    <w:rsid w:val="002537A9"/>
    <w:rsid w:val="0025788E"/>
    <w:rsid w:val="00261AB0"/>
    <w:rsid w:val="002629BC"/>
    <w:rsid w:val="002660EE"/>
    <w:rsid w:val="00270CE7"/>
    <w:rsid w:val="0027278E"/>
    <w:rsid w:val="00272F97"/>
    <w:rsid w:val="0027346C"/>
    <w:rsid w:val="00274757"/>
    <w:rsid w:val="00276C11"/>
    <w:rsid w:val="00277A8A"/>
    <w:rsid w:val="00277EFC"/>
    <w:rsid w:val="002847EB"/>
    <w:rsid w:val="0029133C"/>
    <w:rsid w:val="00291F7A"/>
    <w:rsid w:val="00292E1C"/>
    <w:rsid w:val="002A6739"/>
    <w:rsid w:val="002A7409"/>
    <w:rsid w:val="002B2201"/>
    <w:rsid w:val="002B3391"/>
    <w:rsid w:val="002B3B94"/>
    <w:rsid w:val="002B444C"/>
    <w:rsid w:val="002B4CEE"/>
    <w:rsid w:val="002C0A30"/>
    <w:rsid w:val="002C118B"/>
    <w:rsid w:val="002D1133"/>
    <w:rsid w:val="002E0A79"/>
    <w:rsid w:val="002E10AE"/>
    <w:rsid w:val="002F3062"/>
    <w:rsid w:val="002F4D2D"/>
    <w:rsid w:val="002F532A"/>
    <w:rsid w:val="0030025B"/>
    <w:rsid w:val="00301B33"/>
    <w:rsid w:val="003123F2"/>
    <w:rsid w:val="003134FF"/>
    <w:rsid w:val="00316C7E"/>
    <w:rsid w:val="00321008"/>
    <w:rsid w:val="003272EF"/>
    <w:rsid w:val="0032745B"/>
    <w:rsid w:val="00333921"/>
    <w:rsid w:val="00334824"/>
    <w:rsid w:val="003349A8"/>
    <w:rsid w:val="00341190"/>
    <w:rsid w:val="003423CE"/>
    <w:rsid w:val="003440B7"/>
    <w:rsid w:val="00346CB2"/>
    <w:rsid w:val="00352989"/>
    <w:rsid w:val="003542C7"/>
    <w:rsid w:val="003550DF"/>
    <w:rsid w:val="00370262"/>
    <w:rsid w:val="00370BB9"/>
    <w:rsid w:val="0037358E"/>
    <w:rsid w:val="0037647E"/>
    <w:rsid w:val="003828CA"/>
    <w:rsid w:val="00391C61"/>
    <w:rsid w:val="003932F1"/>
    <w:rsid w:val="00394526"/>
    <w:rsid w:val="003A11BA"/>
    <w:rsid w:val="003A2CE5"/>
    <w:rsid w:val="003A4C80"/>
    <w:rsid w:val="003B1DAA"/>
    <w:rsid w:val="003B4151"/>
    <w:rsid w:val="003C44F4"/>
    <w:rsid w:val="003C6F59"/>
    <w:rsid w:val="003D3A31"/>
    <w:rsid w:val="003D5594"/>
    <w:rsid w:val="003D56DC"/>
    <w:rsid w:val="003E5727"/>
    <w:rsid w:val="003E7F32"/>
    <w:rsid w:val="003F0242"/>
    <w:rsid w:val="003F04C8"/>
    <w:rsid w:val="003F1333"/>
    <w:rsid w:val="003F55E5"/>
    <w:rsid w:val="003F6A22"/>
    <w:rsid w:val="003F6B65"/>
    <w:rsid w:val="003F6BFC"/>
    <w:rsid w:val="0040135F"/>
    <w:rsid w:val="00404422"/>
    <w:rsid w:val="00404730"/>
    <w:rsid w:val="00405FCF"/>
    <w:rsid w:val="004106BF"/>
    <w:rsid w:val="00410A88"/>
    <w:rsid w:val="00410B35"/>
    <w:rsid w:val="00410E7D"/>
    <w:rsid w:val="00414684"/>
    <w:rsid w:val="004155FA"/>
    <w:rsid w:val="00425986"/>
    <w:rsid w:val="00425C11"/>
    <w:rsid w:val="00426A49"/>
    <w:rsid w:val="0044043D"/>
    <w:rsid w:val="00455C7D"/>
    <w:rsid w:val="004573B7"/>
    <w:rsid w:val="00460C0F"/>
    <w:rsid w:val="00466C88"/>
    <w:rsid w:val="004719F1"/>
    <w:rsid w:val="0047366B"/>
    <w:rsid w:val="00476C3E"/>
    <w:rsid w:val="004807C2"/>
    <w:rsid w:val="004811DE"/>
    <w:rsid w:val="00486E7A"/>
    <w:rsid w:val="004874DD"/>
    <w:rsid w:val="0049792B"/>
    <w:rsid w:val="004A1A9A"/>
    <w:rsid w:val="004A4CC2"/>
    <w:rsid w:val="004A5285"/>
    <w:rsid w:val="004B116F"/>
    <w:rsid w:val="004B123B"/>
    <w:rsid w:val="004B2313"/>
    <w:rsid w:val="004B5292"/>
    <w:rsid w:val="004C1345"/>
    <w:rsid w:val="004C47C0"/>
    <w:rsid w:val="004D7403"/>
    <w:rsid w:val="004E2B19"/>
    <w:rsid w:val="004E63F1"/>
    <w:rsid w:val="004E64D6"/>
    <w:rsid w:val="004E68F9"/>
    <w:rsid w:val="004E6E20"/>
    <w:rsid w:val="004E76E1"/>
    <w:rsid w:val="004F667E"/>
    <w:rsid w:val="004F79EE"/>
    <w:rsid w:val="00500549"/>
    <w:rsid w:val="00502A44"/>
    <w:rsid w:val="00507F96"/>
    <w:rsid w:val="0051303C"/>
    <w:rsid w:val="005159EA"/>
    <w:rsid w:val="005177CB"/>
    <w:rsid w:val="00517E8F"/>
    <w:rsid w:val="00521C58"/>
    <w:rsid w:val="00522FA6"/>
    <w:rsid w:val="00536612"/>
    <w:rsid w:val="005374F5"/>
    <w:rsid w:val="005406DF"/>
    <w:rsid w:val="00544938"/>
    <w:rsid w:val="00546D31"/>
    <w:rsid w:val="00547043"/>
    <w:rsid w:val="0055086A"/>
    <w:rsid w:val="00551C87"/>
    <w:rsid w:val="0055395A"/>
    <w:rsid w:val="00563DDA"/>
    <w:rsid w:val="00570918"/>
    <w:rsid w:val="00571DA6"/>
    <w:rsid w:val="005756E1"/>
    <w:rsid w:val="005759AE"/>
    <w:rsid w:val="00581403"/>
    <w:rsid w:val="005832AB"/>
    <w:rsid w:val="00583F43"/>
    <w:rsid w:val="00584695"/>
    <w:rsid w:val="00585CF1"/>
    <w:rsid w:val="0058688C"/>
    <w:rsid w:val="0059329D"/>
    <w:rsid w:val="005936F6"/>
    <w:rsid w:val="005A307D"/>
    <w:rsid w:val="005B00BC"/>
    <w:rsid w:val="005B0223"/>
    <w:rsid w:val="005B37A3"/>
    <w:rsid w:val="005C003D"/>
    <w:rsid w:val="005C048B"/>
    <w:rsid w:val="005D6F1F"/>
    <w:rsid w:val="005E2B8B"/>
    <w:rsid w:val="005E4D87"/>
    <w:rsid w:val="005E5DFF"/>
    <w:rsid w:val="005F0504"/>
    <w:rsid w:val="005F2063"/>
    <w:rsid w:val="005F2AD3"/>
    <w:rsid w:val="005F52A7"/>
    <w:rsid w:val="005F67CE"/>
    <w:rsid w:val="005F6A0C"/>
    <w:rsid w:val="005F7B60"/>
    <w:rsid w:val="00600BB3"/>
    <w:rsid w:val="006013D7"/>
    <w:rsid w:val="00602EAC"/>
    <w:rsid w:val="00604633"/>
    <w:rsid w:val="00604D35"/>
    <w:rsid w:val="006102FF"/>
    <w:rsid w:val="0061077E"/>
    <w:rsid w:val="006114C5"/>
    <w:rsid w:val="00613E19"/>
    <w:rsid w:val="00614616"/>
    <w:rsid w:val="00620FAC"/>
    <w:rsid w:val="00621161"/>
    <w:rsid w:val="00624166"/>
    <w:rsid w:val="00631FDA"/>
    <w:rsid w:val="0063448B"/>
    <w:rsid w:val="00636CB6"/>
    <w:rsid w:val="00641350"/>
    <w:rsid w:val="00646053"/>
    <w:rsid w:val="00647166"/>
    <w:rsid w:val="006472B6"/>
    <w:rsid w:val="006478C0"/>
    <w:rsid w:val="00650D93"/>
    <w:rsid w:val="006577BF"/>
    <w:rsid w:val="006607FF"/>
    <w:rsid w:val="00667C79"/>
    <w:rsid w:val="0068413D"/>
    <w:rsid w:val="006931FE"/>
    <w:rsid w:val="00693B58"/>
    <w:rsid w:val="00694428"/>
    <w:rsid w:val="006950F5"/>
    <w:rsid w:val="006957E6"/>
    <w:rsid w:val="00695C64"/>
    <w:rsid w:val="00696DA9"/>
    <w:rsid w:val="006A3D90"/>
    <w:rsid w:val="006B2345"/>
    <w:rsid w:val="006B2CEE"/>
    <w:rsid w:val="006C5196"/>
    <w:rsid w:val="006D638C"/>
    <w:rsid w:val="006E4350"/>
    <w:rsid w:val="006E44FC"/>
    <w:rsid w:val="006E53D5"/>
    <w:rsid w:val="006E63AC"/>
    <w:rsid w:val="006E660E"/>
    <w:rsid w:val="006F1265"/>
    <w:rsid w:val="006F2385"/>
    <w:rsid w:val="006F66F3"/>
    <w:rsid w:val="006F6E73"/>
    <w:rsid w:val="00700792"/>
    <w:rsid w:val="00702804"/>
    <w:rsid w:val="00704B81"/>
    <w:rsid w:val="007058EA"/>
    <w:rsid w:val="00707797"/>
    <w:rsid w:val="00707C96"/>
    <w:rsid w:val="007103FA"/>
    <w:rsid w:val="00712DD2"/>
    <w:rsid w:val="00716C74"/>
    <w:rsid w:val="0072256F"/>
    <w:rsid w:val="0072653F"/>
    <w:rsid w:val="0073006F"/>
    <w:rsid w:val="007338C3"/>
    <w:rsid w:val="00734359"/>
    <w:rsid w:val="00735087"/>
    <w:rsid w:val="00736D05"/>
    <w:rsid w:val="00737D62"/>
    <w:rsid w:val="007406BE"/>
    <w:rsid w:val="00746084"/>
    <w:rsid w:val="00747C42"/>
    <w:rsid w:val="00752479"/>
    <w:rsid w:val="007527AD"/>
    <w:rsid w:val="007533C5"/>
    <w:rsid w:val="007557AD"/>
    <w:rsid w:val="00755878"/>
    <w:rsid w:val="00756422"/>
    <w:rsid w:val="007575FE"/>
    <w:rsid w:val="00760869"/>
    <w:rsid w:val="00760905"/>
    <w:rsid w:val="007632C2"/>
    <w:rsid w:val="00770968"/>
    <w:rsid w:val="007731E2"/>
    <w:rsid w:val="0077515A"/>
    <w:rsid w:val="00776C68"/>
    <w:rsid w:val="007773E3"/>
    <w:rsid w:val="007779EA"/>
    <w:rsid w:val="00777E26"/>
    <w:rsid w:val="00782D06"/>
    <w:rsid w:val="0078615C"/>
    <w:rsid w:val="00786E73"/>
    <w:rsid w:val="007874D8"/>
    <w:rsid w:val="007937ED"/>
    <w:rsid w:val="00794151"/>
    <w:rsid w:val="007952ED"/>
    <w:rsid w:val="00795D9A"/>
    <w:rsid w:val="007A0C57"/>
    <w:rsid w:val="007A10C9"/>
    <w:rsid w:val="007A39A4"/>
    <w:rsid w:val="007A783A"/>
    <w:rsid w:val="007B0C98"/>
    <w:rsid w:val="007B250B"/>
    <w:rsid w:val="007B265C"/>
    <w:rsid w:val="007B6B30"/>
    <w:rsid w:val="007C3D01"/>
    <w:rsid w:val="007C5804"/>
    <w:rsid w:val="007C6A6F"/>
    <w:rsid w:val="007D2241"/>
    <w:rsid w:val="007D2B13"/>
    <w:rsid w:val="007D333D"/>
    <w:rsid w:val="007D487E"/>
    <w:rsid w:val="007D7126"/>
    <w:rsid w:val="007E2915"/>
    <w:rsid w:val="007E3BD9"/>
    <w:rsid w:val="007E6FFE"/>
    <w:rsid w:val="007F1709"/>
    <w:rsid w:val="007F48BE"/>
    <w:rsid w:val="00804E3E"/>
    <w:rsid w:val="00810D24"/>
    <w:rsid w:val="00814902"/>
    <w:rsid w:val="0082049B"/>
    <w:rsid w:val="008234EC"/>
    <w:rsid w:val="0082681D"/>
    <w:rsid w:val="00830B52"/>
    <w:rsid w:val="00831CF0"/>
    <w:rsid w:val="00834F94"/>
    <w:rsid w:val="00835622"/>
    <w:rsid w:val="00836B60"/>
    <w:rsid w:val="008372AF"/>
    <w:rsid w:val="00840B00"/>
    <w:rsid w:val="00844801"/>
    <w:rsid w:val="00845092"/>
    <w:rsid w:val="00847E0A"/>
    <w:rsid w:val="008528DC"/>
    <w:rsid w:val="008556D9"/>
    <w:rsid w:val="008573D1"/>
    <w:rsid w:val="008636A3"/>
    <w:rsid w:val="00863A51"/>
    <w:rsid w:val="0086416D"/>
    <w:rsid w:val="00864BCB"/>
    <w:rsid w:val="00866768"/>
    <w:rsid w:val="0087121F"/>
    <w:rsid w:val="00872E93"/>
    <w:rsid w:val="00876488"/>
    <w:rsid w:val="00881A7B"/>
    <w:rsid w:val="00884A1D"/>
    <w:rsid w:val="00884B19"/>
    <w:rsid w:val="00886B18"/>
    <w:rsid w:val="008870AE"/>
    <w:rsid w:val="008918D5"/>
    <w:rsid w:val="00891AAB"/>
    <w:rsid w:val="00892015"/>
    <w:rsid w:val="008953B3"/>
    <w:rsid w:val="008A3250"/>
    <w:rsid w:val="008A518E"/>
    <w:rsid w:val="008B7A80"/>
    <w:rsid w:val="008C14BE"/>
    <w:rsid w:val="008C6C24"/>
    <w:rsid w:val="008C794B"/>
    <w:rsid w:val="008C7EF9"/>
    <w:rsid w:val="008D3D4E"/>
    <w:rsid w:val="008D3F01"/>
    <w:rsid w:val="008D730B"/>
    <w:rsid w:val="008E1E63"/>
    <w:rsid w:val="008E58F7"/>
    <w:rsid w:val="008F439C"/>
    <w:rsid w:val="008F5A5C"/>
    <w:rsid w:val="008F618D"/>
    <w:rsid w:val="00903B72"/>
    <w:rsid w:val="00903EC2"/>
    <w:rsid w:val="0091467B"/>
    <w:rsid w:val="009158D1"/>
    <w:rsid w:val="0092028E"/>
    <w:rsid w:val="00930803"/>
    <w:rsid w:val="00930D52"/>
    <w:rsid w:val="009314D5"/>
    <w:rsid w:val="0093625E"/>
    <w:rsid w:val="00941732"/>
    <w:rsid w:val="00943609"/>
    <w:rsid w:val="009444FF"/>
    <w:rsid w:val="009451EE"/>
    <w:rsid w:val="00952D28"/>
    <w:rsid w:val="009563A5"/>
    <w:rsid w:val="00957F1B"/>
    <w:rsid w:val="00960C74"/>
    <w:rsid w:val="009679B9"/>
    <w:rsid w:val="00971BCD"/>
    <w:rsid w:val="00980B58"/>
    <w:rsid w:val="0098119B"/>
    <w:rsid w:val="00985C81"/>
    <w:rsid w:val="00990CF5"/>
    <w:rsid w:val="009926C2"/>
    <w:rsid w:val="009929A4"/>
    <w:rsid w:val="009930AE"/>
    <w:rsid w:val="00994127"/>
    <w:rsid w:val="00995562"/>
    <w:rsid w:val="0099566C"/>
    <w:rsid w:val="009978E7"/>
    <w:rsid w:val="009A0C04"/>
    <w:rsid w:val="009A72F3"/>
    <w:rsid w:val="009A7FED"/>
    <w:rsid w:val="009B09BD"/>
    <w:rsid w:val="009B0FD9"/>
    <w:rsid w:val="009B3444"/>
    <w:rsid w:val="009B7872"/>
    <w:rsid w:val="009C093F"/>
    <w:rsid w:val="009C0BB3"/>
    <w:rsid w:val="009C16B6"/>
    <w:rsid w:val="009C378C"/>
    <w:rsid w:val="009D353F"/>
    <w:rsid w:val="009D460D"/>
    <w:rsid w:val="009D6208"/>
    <w:rsid w:val="009D707F"/>
    <w:rsid w:val="009E630A"/>
    <w:rsid w:val="009E722F"/>
    <w:rsid w:val="009E74B1"/>
    <w:rsid w:val="009F0BD6"/>
    <w:rsid w:val="009F1704"/>
    <w:rsid w:val="009F2C5F"/>
    <w:rsid w:val="009F3761"/>
    <w:rsid w:val="009F5B4C"/>
    <w:rsid w:val="009F6FBE"/>
    <w:rsid w:val="00A00195"/>
    <w:rsid w:val="00A007F4"/>
    <w:rsid w:val="00A07C69"/>
    <w:rsid w:val="00A11C1E"/>
    <w:rsid w:val="00A169FA"/>
    <w:rsid w:val="00A30FD1"/>
    <w:rsid w:val="00A32353"/>
    <w:rsid w:val="00A373FC"/>
    <w:rsid w:val="00A37A97"/>
    <w:rsid w:val="00A41A99"/>
    <w:rsid w:val="00A425AD"/>
    <w:rsid w:val="00A42EEC"/>
    <w:rsid w:val="00A43784"/>
    <w:rsid w:val="00A4678D"/>
    <w:rsid w:val="00A65D99"/>
    <w:rsid w:val="00A7329C"/>
    <w:rsid w:val="00A73C7C"/>
    <w:rsid w:val="00A7693F"/>
    <w:rsid w:val="00A80579"/>
    <w:rsid w:val="00A811B0"/>
    <w:rsid w:val="00A83DC5"/>
    <w:rsid w:val="00A84EB1"/>
    <w:rsid w:val="00A92760"/>
    <w:rsid w:val="00AA01AB"/>
    <w:rsid w:val="00AA15F3"/>
    <w:rsid w:val="00AA2783"/>
    <w:rsid w:val="00AA2FA4"/>
    <w:rsid w:val="00AA39FB"/>
    <w:rsid w:val="00AB48CA"/>
    <w:rsid w:val="00AB538A"/>
    <w:rsid w:val="00AC062C"/>
    <w:rsid w:val="00AC1DEB"/>
    <w:rsid w:val="00AC518E"/>
    <w:rsid w:val="00AC53AE"/>
    <w:rsid w:val="00AC6C13"/>
    <w:rsid w:val="00AD1450"/>
    <w:rsid w:val="00AD30F4"/>
    <w:rsid w:val="00AD4B5F"/>
    <w:rsid w:val="00AD60BD"/>
    <w:rsid w:val="00AD6E9B"/>
    <w:rsid w:val="00AD6F01"/>
    <w:rsid w:val="00AF14CF"/>
    <w:rsid w:val="00AF57CB"/>
    <w:rsid w:val="00B00AC1"/>
    <w:rsid w:val="00B012CB"/>
    <w:rsid w:val="00B0214A"/>
    <w:rsid w:val="00B0694D"/>
    <w:rsid w:val="00B07F79"/>
    <w:rsid w:val="00B111D7"/>
    <w:rsid w:val="00B14905"/>
    <w:rsid w:val="00B158E1"/>
    <w:rsid w:val="00B165AF"/>
    <w:rsid w:val="00B17A04"/>
    <w:rsid w:val="00B17E4B"/>
    <w:rsid w:val="00B20B88"/>
    <w:rsid w:val="00B20BEF"/>
    <w:rsid w:val="00B22019"/>
    <w:rsid w:val="00B26F52"/>
    <w:rsid w:val="00B34224"/>
    <w:rsid w:val="00B379C3"/>
    <w:rsid w:val="00B41914"/>
    <w:rsid w:val="00B41F2C"/>
    <w:rsid w:val="00B41F97"/>
    <w:rsid w:val="00B42F13"/>
    <w:rsid w:val="00B43E6B"/>
    <w:rsid w:val="00B47014"/>
    <w:rsid w:val="00B5029B"/>
    <w:rsid w:val="00B510CE"/>
    <w:rsid w:val="00B52135"/>
    <w:rsid w:val="00B5399C"/>
    <w:rsid w:val="00B633E3"/>
    <w:rsid w:val="00B6642F"/>
    <w:rsid w:val="00B70A5E"/>
    <w:rsid w:val="00B71254"/>
    <w:rsid w:val="00B73835"/>
    <w:rsid w:val="00B74E17"/>
    <w:rsid w:val="00B7757A"/>
    <w:rsid w:val="00B77DA1"/>
    <w:rsid w:val="00B77DCA"/>
    <w:rsid w:val="00B84DB8"/>
    <w:rsid w:val="00B8630C"/>
    <w:rsid w:val="00B8768F"/>
    <w:rsid w:val="00BA1838"/>
    <w:rsid w:val="00BA372B"/>
    <w:rsid w:val="00BA3D9B"/>
    <w:rsid w:val="00BA45A4"/>
    <w:rsid w:val="00BA6B54"/>
    <w:rsid w:val="00BA7CD7"/>
    <w:rsid w:val="00BA7F26"/>
    <w:rsid w:val="00BB1D34"/>
    <w:rsid w:val="00BB1F22"/>
    <w:rsid w:val="00BB23B5"/>
    <w:rsid w:val="00BB2971"/>
    <w:rsid w:val="00BB45FC"/>
    <w:rsid w:val="00BB4794"/>
    <w:rsid w:val="00BB47AD"/>
    <w:rsid w:val="00BC1811"/>
    <w:rsid w:val="00BD6A1A"/>
    <w:rsid w:val="00BD72A5"/>
    <w:rsid w:val="00BE3871"/>
    <w:rsid w:val="00BE62B6"/>
    <w:rsid w:val="00BE7666"/>
    <w:rsid w:val="00BF1275"/>
    <w:rsid w:val="00BF602E"/>
    <w:rsid w:val="00BF7110"/>
    <w:rsid w:val="00C01230"/>
    <w:rsid w:val="00C10AFC"/>
    <w:rsid w:val="00C110B5"/>
    <w:rsid w:val="00C140FB"/>
    <w:rsid w:val="00C163FE"/>
    <w:rsid w:val="00C16DD1"/>
    <w:rsid w:val="00C178D5"/>
    <w:rsid w:val="00C21A2B"/>
    <w:rsid w:val="00C23BF7"/>
    <w:rsid w:val="00C243BD"/>
    <w:rsid w:val="00C30839"/>
    <w:rsid w:val="00C30F54"/>
    <w:rsid w:val="00C366A7"/>
    <w:rsid w:val="00C415FC"/>
    <w:rsid w:val="00C41A56"/>
    <w:rsid w:val="00C46E90"/>
    <w:rsid w:val="00C4754A"/>
    <w:rsid w:val="00C475B2"/>
    <w:rsid w:val="00C55816"/>
    <w:rsid w:val="00C71EA4"/>
    <w:rsid w:val="00C77152"/>
    <w:rsid w:val="00C81670"/>
    <w:rsid w:val="00C827BB"/>
    <w:rsid w:val="00C8379F"/>
    <w:rsid w:val="00C84F19"/>
    <w:rsid w:val="00C906EE"/>
    <w:rsid w:val="00C93F6D"/>
    <w:rsid w:val="00C94A9D"/>
    <w:rsid w:val="00C96850"/>
    <w:rsid w:val="00CA3C40"/>
    <w:rsid w:val="00CB456B"/>
    <w:rsid w:val="00CB681E"/>
    <w:rsid w:val="00CB6C91"/>
    <w:rsid w:val="00CC013F"/>
    <w:rsid w:val="00CC14F1"/>
    <w:rsid w:val="00CC1584"/>
    <w:rsid w:val="00CC1997"/>
    <w:rsid w:val="00CC504F"/>
    <w:rsid w:val="00CC5405"/>
    <w:rsid w:val="00CC5C73"/>
    <w:rsid w:val="00CD0732"/>
    <w:rsid w:val="00CD3B45"/>
    <w:rsid w:val="00CD4649"/>
    <w:rsid w:val="00CD5114"/>
    <w:rsid w:val="00CD73AA"/>
    <w:rsid w:val="00CE4161"/>
    <w:rsid w:val="00CE67B6"/>
    <w:rsid w:val="00CF2E86"/>
    <w:rsid w:val="00CF634C"/>
    <w:rsid w:val="00D00D17"/>
    <w:rsid w:val="00D0276F"/>
    <w:rsid w:val="00D03F44"/>
    <w:rsid w:val="00D0428F"/>
    <w:rsid w:val="00D06EC9"/>
    <w:rsid w:val="00D13799"/>
    <w:rsid w:val="00D17A5F"/>
    <w:rsid w:val="00D17F8C"/>
    <w:rsid w:val="00D22687"/>
    <w:rsid w:val="00D25A5D"/>
    <w:rsid w:val="00D32366"/>
    <w:rsid w:val="00D4650F"/>
    <w:rsid w:val="00D528FC"/>
    <w:rsid w:val="00D601CF"/>
    <w:rsid w:val="00D627E7"/>
    <w:rsid w:val="00D7213F"/>
    <w:rsid w:val="00D722FB"/>
    <w:rsid w:val="00D72E5F"/>
    <w:rsid w:val="00D82F42"/>
    <w:rsid w:val="00D83BF3"/>
    <w:rsid w:val="00D866CB"/>
    <w:rsid w:val="00D9106E"/>
    <w:rsid w:val="00D91092"/>
    <w:rsid w:val="00D91B9D"/>
    <w:rsid w:val="00D94F8D"/>
    <w:rsid w:val="00DA670A"/>
    <w:rsid w:val="00DA7312"/>
    <w:rsid w:val="00DB1883"/>
    <w:rsid w:val="00DB2546"/>
    <w:rsid w:val="00DB44FF"/>
    <w:rsid w:val="00DB782D"/>
    <w:rsid w:val="00DC550C"/>
    <w:rsid w:val="00DC59E8"/>
    <w:rsid w:val="00DD0540"/>
    <w:rsid w:val="00DD0BC8"/>
    <w:rsid w:val="00DD3313"/>
    <w:rsid w:val="00DD3F79"/>
    <w:rsid w:val="00DD46CE"/>
    <w:rsid w:val="00DE21F6"/>
    <w:rsid w:val="00DE2D5C"/>
    <w:rsid w:val="00DE4518"/>
    <w:rsid w:val="00DE7613"/>
    <w:rsid w:val="00DF3789"/>
    <w:rsid w:val="00DF409D"/>
    <w:rsid w:val="00E056BF"/>
    <w:rsid w:val="00E070CA"/>
    <w:rsid w:val="00E122EB"/>
    <w:rsid w:val="00E13152"/>
    <w:rsid w:val="00E13E34"/>
    <w:rsid w:val="00E1496F"/>
    <w:rsid w:val="00E210AD"/>
    <w:rsid w:val="00E23C5A"/>
    <w:rsid w:val="00E3113A"/>
    <w:rsid w:val="00E3161C"/>
    <w:rsid w:val="00E320CE"/>
    <w:rsid w:val="00E33E60"/>
    <w:rsid w:val="00E37DD5"/>
    <w:rsid w:val="00E43AEC"/>
    <w:rsid w:val="00E45DB1"/>
    <w:rsid w:val="00E52D9E"/>
    <w:rsid w:val="00E54C6F"/>
    <w:rsid w:val="00E573CA"/>
    <w:rsid w:val="00E645A0"/>
    <w:rsid w:val="00E6470E"/>
    <w:rsid w:val="00E65080"/>
    <w:rsid w:val="00E72812"/>
    <w:rsid w:val="00E742E8"/>
    <w:rsid w:val="00E745F6"/>
    <w:rsid w:val="00E75FBA"/>
    <w:rsid w:val="00E762E9"/>
    <w:rsid w:val="00E76BFC"/>
    <w:rsid w:val="00E77F2C"/>
    <w:rsid w:val="00E81298"/>
    <w:rsid w:val="00E8379C"/>
    <w:rsid w:val="00E838DC"/>
    <w:rsid w:val="00E8523D"/>
    <w:rsid w:val="00E91108"/>
    <w:rsid w:val="00E93C23"/>
    <w:rsid w:val="00E94008"/>
    <w:rsid w:val="00E96FD8"/>
    <w:rsid w:val="00EA2702"/>
    <w:rsid w:val="00EA2D24"/>
    <w:rsid w:val="00EA4314"/>
    <w:rsid w:val="00EA787E"/>
    <w:rsid w:val="00EB066E"/>
    <w:rsid w:val="00EB2846"/>
    <w:rsid w:val="00EB34D0"/>
    <w:rsid w:val="00EB69B8"/>
    <w:rsid w:val="00EB7C3C"/>
    <w:rsid w:val="00EC7BF6"/>
    <w:rsid w:val="00ED0751"/>
    <w:rsid w:val="00ED2320"/>
    <w:rsid w:val="00ED3306"/>
    <w:rsid w:val="00ED402B"/>
    <w:rsid w:val="00ED4800"/>
    <w:rsid w:val="00ED5F57"/>
    <w:rsid w:val="00ED7CE4"/>
    <w:rsid w:val="00EE0902"/>
    <w:rsid w:val="00EE2A3D"/>
    <w:rsid w:val="00EE69F0"/>
    <w:rsid w:val="00EF19D4"/>
    <w:rsid w:val="00EF2B93"/>
    <w:rsid w:val="00EF519F"/>
    <w:rsid w:val="00EF688D"/>
    <w:rsid w:val="00F06239"/>
    <w:rsid w:val="00F06468"/>
    <w:rsid w:val="00F0662C"/>
    <w:rsid w:val="00F06D81"/>
    <w:rsid w:val="00F10F6A"/>
    <w:rsid w:val="00F125EB"/>
    <w:rsid w:val="00F14882"/>
    <w:rsid w:val="00F14B2E"/>
    <w:rsid w:val="00F15079"/>
    <w:rsid w:val="00F20F65"/>
    <w:rsid w:val="00F21E23"/>
    <w:rsid w:val="00F353D2"/>
    <w:rsid w:val="00F406BA"/>
    <w:rsid w:val="00F41027"/>
    <w:rsid w:val="00F41E14"/>
    <w:rsid w:val="00F502C3"/>
    <w:rsid w:val="00F52372"/>
    <w:rsid w:val="00F560BA"/>
    <w:rsid w:val="00F610B9"/>
    <w:rsid w:val="00F6395C"/>
    <w:rsid w:val="00F6792E"/>
    <w:rsid w:val="00F703F3"/>
    <w:rsid w:val="00F70AF4"/>
    <w:rsid w:val="00F71C4A"/>
    <w:rsid w:val="00F725AB"/>
    <w:rsid w:val="00F83D7E"/>
    <w:rsid w:val="00F84899"/>
    <w:rsid w:val="00F87B2F"/>
    <w:rsid w:val="00F94503"/>
    <w:rsid w:val="00F95560"/>
    <w:rsid w:val="00FA106A"/>
    <w:rsid w:val="00FB2CBA"/>
    <w:rsid w:val="00FB3168"/>
    <w:rsid w:val="00FB55C3"/>
    <w:rsid w:val="00FB6AE9"/>
    <w:rsid w:val="00FC31E2"/>
    <w:rsid w:val="00FC391C"/>
    <w:rsid w:val="00FC4F7F"/>
    <w:rsid w:val="00FC6607"/>
    <w:rsid w:val="00FD17E7"/>
    <w:rsid w:val="00FD296C"/>
    <w:rsid w:val="00FD4C65"/>
    <w:rsid w:val="00FD67B2"/>
    <w:rsid w:val="00FE1DB6"/>
    <w:rsid w:val="00FE3C62"/>
    <w:rsid w:val="00FE4767"/>
    <w:rsid w:val="00FE4FC0"/>
    <w:rsid w:val="00FE5AD3"/>
    <w:rsid w:val="00FE7596"/>
    <w:rsid w:val="00FF2D22"/>
    <w:rsid w:val="00FF3FF6"/>
    <w:rsid w:val="4D6159D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A90AEE"/>
  <w15:docId w15:val="{1E82118E-8C83-4AAF-8BFF-7148FDBA4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DF3789"/>
    <w:pPr>
      <w:spacing w:after="120" w:line="264" w:lineRule="auto"/>
    </w:pPr>
    <w:rPr>
      <w:rFonts w:ascii="Univers LT 45 Light" w:hAnsi="Univers LT 45 Light"/>
    </w:rPr>
  </w:style>
  <w:style w:type="paragraph" w:styleId="berschrift1">
    <w:name w:val="heading 1"/>
    <w:basedOn w:val="Standard"/>
    <w:next w:val="Standard"/>
    <w:link w:val="berschrift1Zchn"/>
    <w:uiPriority w:val="9"/>
    <w:rsid w:val="002E0A79"/>
    <w:pPr>
      <w:keepNext/>
      <w:keepLines/>
      <w:numPr>
        <w:numId w:val="2"/>
      </w:numPr>
      <w:tabs>
        <w:tab w:val="left" w:pos="1701"/>
      </w:tabs>
      <w:spacing w:before="600"/>
      <w:outlineLvl w:val="0"/>
    </w:pPr>
    <w:rPr>
      <w:rFonts w:eastAsiaTheme="majorEastAsia" w:cstheme="majorBidi"/>
      <w:b/>
      <w:bCs/>
      <w:color w:val="000000" w:themeColor="text1"/>
      <w:sz w:val="24"/>
      <w:szCs w:val="28"/>
    </w:rPr>
  </w:style>
  <w:style w:type="paragraph" w:styleId="berschrift2">
    <w:name w:val="heading 2"/>
    <w:basedOn w:val="berschrift1"/>
    <w:next w:val="Standard"/>
    <w:link w:val="berschrift2Zchn"/>
    <w:autoRedefine/>
    <w:uiPriority w:val="9"/>
    <w:unhideWhenUsed/>
    <w:rsid w:val="008234EC"/>
    <w:pPr>
      <w:numPr>
        <w:numId w:val="0"/>
      </w:numPr>
      <w:spacing w:before="200"/>
      <w:ind w:left="360"/>
      <w:outlineLvl w:val="1"/>
    </w:pPr>
    <w:rPr>
      <w:sz w:val="22"/>
      <w:szCs w:val="22"/>
      <w:lang w:val="en-US"/>
    </w:rPr>
  </w:style>
  <w:style w:type="paragraph" w:styleId="berschrift3">
    <w:name w:val="heading 3"/>
    <w:basedOn w:val="berschrift2"/>
    <w:next w:val="Standard"/>
    <w:link w:val="berschrift3Zchn"/>
    <w:uiPriority w:val="9"/>
    <w:unhideWhenUsed/>
    <w:rsid w:val="008234EC"/>
    <w:pPr>
      <w:spacing w:after="0"/>
      <w:ind w:left="737"/>
      <w:outlineLvl w:val="2"/>
    </w:pPr>
    <w:rPr>
      <w:bCs w:val="0"/>
      <w:i/>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rsid w:val="002F532A"/>
    <w:pPr>
      <w:ind w:left="720"/>
      <w:contextualSpacing/>
    </w:pPr>
  </w:style>
  <w:style w:type="character" w:styleId="Hyperlink">
    <w:name w:val="Hyperlink"/>
    <w:basedOn w:val="Absatz-Standardschriftart"/>
    <w:uiPriority w:val="99"/>
    <w:unhideWhenUsed/>
    <w:rsid w:val="00886B18"/>
    <w:rPr>
      <w:color w:val="0000FF"/>
      <w:u w:val="single"/>
    </w:rPr>
  </w:style>
  <w:style w:type="paragraph" w:styleId="Sprechblasentext">
    <w:name w:val="Balloon Text"/>
    <w:basedOn w:val="Standard"/>
    <w:link w:val="SprechblasentextZchn"/>
    <w:uiPriority w:val="99"/>
    <w:semiHidden/>
    <w:unhideWhenUsed/>
    <w:rsid w:val="00886B1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6B18"/>
    <w:rPr>
      <w:rFonts w:ascii="Tahoma" w:hAnsi="Tahoma" w:cs="Tahoma"/>
      <w:sz w:val="16"/>
      <w:szCs w:val="16"/>
    </w:rPr>
  </w:style>
  <w:style w:type="table" w:styleId="Tabellenraster">
    <w:name w:val="Table Grid"/>
    <w:basedOn w:val="NormaleTabelle"/>
    <w:uiPriority w:val="59"/>
    <w:rsid w:val="00C94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2E0A79"/>
    <w:rPr>
      <w:rFonts w:ascii="Univers LT 45 Light" w:eastAsiaTheme="majorEastAsia" w:hAnsi="Univers LT 45 Light" w:cstheme="majorBidi"/>
      <w:b/>
      <w:bCs/>
      <w:color w:val="000000" w:themeColor="text1"/>
      <w:sz w:val="24"/>
      <w:szCs w:val="28"/>
    </w:rPr>
  </w:style>
  <w:style w:type="character" w:customStyle="1" w:styleId="berschrift2Zchn">
    <w:name w:val="Überschrift 2 Zchn"/>
    <w:basedOn w:val="Absatz-Standardschriftart"/>
    <w:link w:val="berschrift2"/>
    <w:uiPriority w:val="9"/>
    <w:rsid w:val="008234EC"/>
    <w:rPr>
      <w:rFonts w:ascii="Univers LT 45 Light" w:eastAsiaTheme="majorEastAsia" w:hAnsi="Univers LT 45 Light" w:cstheme="majorBidi"/>
      <w:b/>
      <w:bCs/>
      <w:color w:val="000000" w:themeColor="text1"/>
      <w:lang w:val="en-US"/>
    </w:rPr>
  </w:style>
  <w:style w:type="character" w:styleId="SchwacheHervorhebung">
    <w:name w:val="Subtle Emphasis"/>
    <w:aliases w:val="Aufzählung"/>
    <w:basedOn w:val="Absatz-Standardschriftart"/>
    <w:uiPriority w:val="19"/>
    <w:rsid w:val="0020362E"/>
    <w:rPr>
      <w:i/>
      <w:iCs/>
      <w:color w:val="808080" w:themeColor="text1" w:themeTint="7F"/>
    </w:rPr>
  </w:style>
  <w:style w:type="paragraph" w:customStyle="1" w:styleId="AUfzhlung">
    <w:name w:val="AUfzählung"/>
    <w:basedOn w:val="Standard"/>
    <w:link w:val="AUfzhlungZchn"/>
    <w:rsid w:val="0020362E"/>
    <w:pPr>
      <w:numPr>
        <w:numId w:val="1"/>
      </w:numPr>
      <w:tabs>
        <w:tab w:val="left" w:pos="1418"/>
      </w:tabs>
      <w:spacing w:after="0" w:line="240" w:lineRule="auto"/>
    </w:pPr>
    <w:rPr>
      <w:rFonts w:ascii="HelveticaNeue LT 45 Light" w:hAnsi="HelveticaNeue LT 45 Light" w:cstheme="minorHAnsi"/>
      <w:color w:val="000000" w:themeColor="text1"/>
    </w:rPr>
  </w:style>
  <w:style w:type="paragraph" w:customStyle="1" w:styleId="Aufzhlung1">
    <w:name w:val="Aufzählung#1"/>
    <w:basedOn w:val="AUfzhlung"/>
    <w:link w:val="Aufzhlung1Zchn"/>
    <w:rsid w:val="00584695"/>
    <w:pPr>
      <w:tabs>
        <w:tab w:val="clear" w:pos="1418"/>
      </w:tabs>
    </w:pPr>
  </w:style>
  <w:style w:type="character" w:customStyle="1" w:styleId="AUfzhlungZchn">
    <w:name w:val="AUfzählung Zchn"/>
    <w:basedOn w:val="Absatz-Standardschriftart"/>
    <w:link w:val="AUfzhlung"/>
    <w:rsid w:val="0020362E"/>
    <w:rPr>
      <w:rFonts w:ascii="HelveticaNeue LT 45 Light" w:hAnsi="HelveticaNeue LT 45 Light" w:cstheme="minorHAnsi"/>
      <w:color w:val="000000" w:themeColor="text1"/>
    </w:rPr>
  </w:style>
  <w:style w:type="character" w:customStyle="1" w:styleId="Aufzhlung1Zchn">
    <w:name w:val="Aufzählung#1 Zchn"/>
    <w:basedOn w:val="AUfzhlungZchn"/>
    <w:link w:val="Aufzhlung1"/>
    <w:rsid w:val="00584695"/>
    <w:rPr>
      <w:rFonts w:ascii="HelveticaNeue LT 45 Light" w:hAnsi="HelveticaNeue LT 45 Light" w:cstheme="minorHAnsi"/>
      <w:color w:val="000000" w:themeColor="text1"/>
    </w:rPr>
  </w:style>
  <w:style w:type="character" w:styleId="Kommentarzeichen">
    <w:name w:val="annotation reference"/>
    <w:basedOn w:val="Absatz-Standardschriftart"/>
    <w:uiPriority w:val="99"/>
    <w:semiHidden/>
    <w:unhideWhenUsed/>
    <w:rsid w:val="00A30FD1"/>
    <w:rPr>
      <w:sz w:val="16"/>
      <w:szCs w:val="16"/>
    </w:rPr>
  </w:style>
  <w:style w:type="paragraph" w:styleId="Kommentartext">
    <w:name w:val="annotation text"/>
    <w:basedOn w:val="Standard"/>
    <w:link w:val="KommentartextZchn"/>
    <w:uiPriority w:val="99"/>
    <w:unhideWhenUsed/>
    <w:rsid w:val="00A30FD1"/>
    <w:pPr>
      <w:spacing w:line="240" w:lineRule="auto"/>
    </w:pPr>
    <w:rPr>
      <w:sz w:val="20"/>
      <w:szCs w:val="20"/>
    </w:rPr>
  </w:style>
  <w:style w:type="character" w:customStyle="1" w:styleId="KommentartextZchn">
    <w:name w:val="Kommentartext Zchn"/>
    <w:basedOn w:val="Absatz-Standardschriftart"/>
    <w:link w:val="Kommentartext"/>
    <w:uiPriority w:val="99"/>
    <w:rsid w:val="00A30FD1"/>
    <w:rPr>
      <w:sz w:val="20"/>
      <w:szCs w:val="20"/>
    </w:rPr>
  </w:style>
  <w:style w:type="paragraph" w:styleId="Kommentarthema">
    <w:name w:val="annotation subject"/>
    <w:basedOn w:val="Kommentartext"/>
    <w:next w:val="Kommentartext"/>
    <w:link w:val="KommentarthemaZchn"/>
    <w:uiPriority w:val="99"/>
    <w:semiHidden/>
    <w:unhideWhenUsed/>
    <w:rsid w:val="00A30FD1"/>
    <w:rPr>
      <w:b/>
      <w:bCs/>
    </w:rPr>
  </w:style>
  <w:style w:type="character" w:customStyle="1" w:styleId="KommentarthemaZchn">
    <w:name w:val="Kommentarthema Zchn"/>
    <w:basedOn w:val="KommentartextZchn"/>
    <w:link w:val="Kommentarthema"/>
    <w:uiPriority w:val="99"/>
    <w:semiHidden/>
    <w:rsid w:val="00A30FD1"/>
    <w:rPr>
      <w:b/>
      <w:bCs/>
      <w:sz w:val="20"/>
      <w:szCs w:val="20"/>
    </w:rPr>
  </w:style>
  <w:style w:type="paragraph" w:styleId="Beschriftung">
    <w:name w:val="caption"/>
    <w:basedOn w:val="Standard"/>
    <w:next w:val="Standard"/>
    <w:uiPriority w:val="35"/>
    <w:unhideWhenUsed/>
    <w:rsid w:val="00BF1275"/>
    <w:pPr>
      <w:spacing w:line="240" w:lineRule="auto"/>
    </w:pPr>
    <w:rPr>
      <w:b/>
      <w:bCs/>
      <w:color w:val="5B1B38" w:themeColor="accent1"/>
      <w:sz w:val="18"/>
      <w:szCs w:val="18"/>
    </w:rPr>
  </w:style>
  <w:style w:type="paragraph" w:styleId="Kopfzeile">
    <w:name w:val="header"/>
    <w:basedOn w:val="Standard"/>
    <w:link w:val="KopfzeileZchn"/>
    <w:uiPriority w:val="99"/>
    <w:unhideWhenUsed/>
    <w:rsid w:val="007225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256F"/>
  </w:style>
  <w:style w:type="paragraph" w:styleId="Fuzeile">
    <w:name w:val="footer"/>
    <w:basedOn w:val="Standard"/>
    <w:link w:val="FuzeileZchn"/>
    <w:uiPriority w:val="99"/>
    <w:unhideWhenUsed/>
    <w:rsid w:val="007225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256F"/>
  </w:style>
  <w:style w:type="paragraph" w:styleId="Inhaltsverzeichnisberschrift">
    <w:name w:val="TOC Heading"/>
    <w:basedOn w:val="berschrift1"/>
    <w:next w:val="Standard"/>
    <w:uiPriority w:val="39"/>
    <w:semiHidden/>
    <w:unhideWhenUsed/>
    <w:qFormat/>
    <w:rsid w:val="007D2241"/>
    <w:pPr>
      <w:tabs>
        <w:tab w:val="clear" w:pos="1701"/>
      </w:tabs>
      <w:spacing w:before="480" w:after="0"/>
      <w:outlineLvl w:val="9"/>
    </w:pPr>
    <w:rPr>
      <w:rFonts w:asciiTheme="majorHAnsi" w:hAnsiTheme="majorHAnsi"/>
      <w:color w:val="441429" w:themeColor="accent1" w:themeShade="BF"/>
      <w:sz w:val="28"/>
      <w:lang w:eastAsia="de-DE"/>
    </w:rPr>
  </w:style>
  <w:style w:type="paragraph" w:styleId="Verzeichnis1">
    <w:name w:val="toc 1"/>
    <w:basedOn w:val="Standard"/>
    <w:next w:val="Standard"/>
    <w:autoRedefine/>
    <w:uiPriority w:val="39"/>
    <w:unhideWhenUsed/>
    <w:rsid w:val="00EF519F"/>
    <w:pPr>
      <w:tabs>
        <w:tab w:val="left" w:pos="440"/>
        <w:tab w:val="right" w:leader="dot" w:pos="9061"/>
      </w:tabs>
      <w:spacing w:after="100"/>
      <w:jc w:val="center"/>
    </w:pPr>
  </w:style>
  <w:style w:type="paragraph" w:styleId="Verzeichnis2">
    <w:name w:val="toc 2"/>
    <w:basedOn w:val="Standard"/>
    <w:next w:val="Standard"/>
    <w:autoRedefine/>
    <w:uiPriority w:val="39"/>
    <w:unhideWhenUsed/>
    <w:rsid w:val="00EF519F"/>
    <w:pPr>
      <w:spacing w:after="100"/>
      <w:ind w:left="220"/>
    </w:pPr>
  </w:style>
  <w:style w:type="paragraph" w:styleId="berarbeitung">
    <w:name w:val="Revision"/>
    <w:hidden/>
    <w:uiPriority w:val="99"/>
    <w:semiHidden/>
    <w:rsid w:val="00D13799"/>
    <w:pPr>
      <w:spacing w:after="0" w:line="240" w:lineRule="auto"/>
    </w:pPr>
  </w:style>
  <w:style w:type="character" w:customStyle="1" w:styleId="berschrift3Zchn">
    <w:name w:val="Überschrift 3 Zchn"/>
    <w:basedOn w:val="Absatz-Standardschriftart"/>
    <w:link w:val="berschrift3"/>
    <w:uiPriority w:val="9"/>
    <w:rsid w:val="008234EC"/>
    <w:rPr>
      <w:rFonts w:ascii="Univers LT 45 Light" w:eastAsiaTheme="majorEastAsia" w:hAnsi="Univers LT 45 Light" w:cstheme="majorBidi"/>
      <w:b/>
      <w:i/>
      <w:lang w:val="en-US"/>
    </w:rPr>
  </w:style>
  <w:style w:type="paragraph" w:styleId="Verzeichnis3">
    <w:name w:val="toc 3"/>
    <w:basedOn w:val="Standard"/>
    <w:next w:val="Standard"/>
    <w:autoRedefine/>
    <w:uiPriority w:val="39"/>
    <w:unhideWhenUsed/>
    <w:rsid w:val="00240BF1"/>
    <w:pPr>
      <w:spacing w:after="100"/>
      <w:ind w:left="440"/>
    </w:pPr>
  </w:style>
  <w:style w:type="character" w:customStyle="1" w:styleId="apple-style-span">
    <w:name w:val="apple-style-span"/>
    <w:basedOn w:val="Absatz-Standardschriftart"/>
    <w:rsid w:val="00EF19D4"/>
  </w:style>
  <w:style w:type="character" w:customStyle="1" w:styleId="apple-converted-space">
    <w:name w:val="apple-converted-space"/>
    <w:basedOn w:val="Absatz-Standardschriftart"/>
    <w:rsid w:val="00EF19D4"/>
  </w:style>
  <w:style w:type="character" w:styleId="NichtaufgelsteErwhnung">
    <w:name w:val="Unresolved Mention"/>
    <w:basedOn w:val="Absatz-Standardschriftart"/>
    <w:uiPriority w:val="99"/>
    <w:semiHidden/>
    <w:unhideWhenUsed/>
    <w:rsid w:val="00DB782D"/>
    <w:rPr>
      <w:color w:val="808080"/>
      <w:shd w:val="clear" w:color="auto" w:fill="E6E6E6"/>
    </w:rPr>
  </w:style>
  <w:style w:type="paragraph" w:customStyle="1" w:styleId="HeadlineDeckblatt">
    <w:name w:val="Headline Deckblatt"/>
    <w:basedOn w:val="Standard"/>
    <w:link w:val="HeadlineDeckblattZchn"/>
    <w:rsid w:val="009B0FD9"/>
    <w:rPr>
      <w:rFonts w:ascii="Arial" w:hAnsi="Arial" w:cstheme="minorHAnsi"/>
      <w:b/>
      <w:color w:val="000000" w:themeColor="text1"/>
      <w:sz w:val="48"/>
      <w:szCs w:val="28"/>
    </w:rPr>
  </w:style>
  <w:style w:type="paragraph" w:customStyle="1" w:styleId="SublineDeckblatt">
    <w:name w:val="Subline Deckblatt"/>
    <w:basedOn w:val="Standard"/>
    <w:link w:val="SublineDeckblattZchn"/>
    <w:rsid w:val="009B0FD9"/>
    <w:pPr>
      <w:spacing w:line="276" w:lineRule="auto"/>
    </w:pPr>
    <w:rPr>
      <w:rFonts w:ascii="Arial" w:hAnsi="Arial" w:cs="Arial"/>
      <w:sz w:val="36"/>
      <w:szCs w:val="36"/>
    </w:rPr>
  </w:style>
  <w:style w:type="character" w:customStyle="1" w:styleId="HeadlineDeckblattZchn">
    <w:name w:val="Headline Deckblatt Zchn"/>
    <w:basedOn w:val="Absatz-Standardschriftart"/>
    <w:link w:val="HeadlineDeckblatt"/>
    <w:rsid w:val="009B0FD9"/>
    <w:rPr>
      <w:rFonts w:ascii="Arial" w:hAnsi="Arial" w:cstheme="minorHAnsi"/>
      <w:b/>
      <w:color w:val="000000" w:themeColor="text1"/>
      <w:sz w:val="48"/>
      <w:szCs w:val="28"/>
    </w:rPr>
  </w:style>
  <w:style w:type="paragraph" w:customStyle="1" w:styleId="AufzhlungZahlen">
    <w:name w:val="Aufzählung Zahlen"/>
    <w:basedOn w:val="berschrift1"/>
    <w:link w:val="AufzhlungZahlenZchn"/>
    <w:rsid w:val="00930D52"/>
    <w:pPr>
      <w:spacing w:line="276" w:lineRule="auto"/>
    </w:pPr>
    <w:rPr>
      <w:rFonts w:ascii="Arial" w:hAnsi="Arial" w:cstheme="minorBidi"/>
      <w:b w:val="0"/>
      <w:szCs w:val="24"/>
    </w:rPr>
  </w:style>
  <w:style w:type="character" w:customStyle="1" w:styleId="SublineDeckblattZchn">
    <w:name w:val="Subline Deckblatt Zchn"/>
    <w:basedOn w:val="Absatz-Standardschriftart"/>
    <w:link w:val="SublineDeckblatt"/>
    <w:rsid w:val="009B0FD9"/>
    <w:rPr>
      <w:rFonts w:ascii="Arial" w:hAnsi="Arial" w:cs="Arial"/>
      <w:sz w:val="36"/>
      <w:szCs w:val="36"/>
    </w:rPr>
  </w:style>
  <w:style w:type="paragraph" w:customStyle="1" w:styleId="AufzhlungBullets">
    <w:name w:val="Aufzählung Bullets"/>
    <w:basedOn w:val="Standard"/>
    <w:link w:val="AufzhlungBulletsZchn"/>
    <w:rsid w:val="008556D9"/>
    <w:pPr>
      <w:spacing w:after="200" w:line="276" w:lineRule="auto"/>
    </w:pPr>
    <w:rPr>
      <w:rFonts w:cstheme="minorHAnsi"/>
      <w:sz w:val="26"/>
      <w:szCs w:val="26"/>
    </w:rPr>
  </w:style>
  <w:style w:type="character" w:customStyle="1" w:styleId="AufzhlungZahlenZchn">
    <w:name w:val="Aufzählung Zahlen Zchn"/>
    <w:basedOn w:val="berschrift1Zchn"/>
    <w:link w:val="AufzhlungZahlen"/>
    <w:rsid w:val="00930D52"/>
    <w:rPr>
      <w:rFonts w:ascii="Arial" w:eastAsiaTheme="majorEastAsia" w:hAnsi="Arial" w:cstheme="majorBidi"/>
      <w:b w:val="0"/>
      <w:bCs/>
      <w:color w:val="000000" w:themeColor="text1"/>
      <w:sz w:val="24"/>
      <w:szCs w:val="24"/>
    </w:rPr>
  </w:style>
  <w:style w:type="paragraph" w:customStyle="1" w:styleId="Flietext">
    <w:name w:val="Fließtext"/>
    <w:basedOn w:val="SublineDeckblatt"/>
    <w:link w:val="FlietextZchn"/>
    <w:rsid w:val="008556D9"/>
    <w:pPr>
      <w:spacing w:after="0"/>
    </w:pPr>
    <w:rPr>
      <w:sz w:val="24"/>
      <w:szCs w:val="24"/>
    </w:rPr>
  </w:style>
  <w:style w:type="character" w:customStyle="1" w:styleId="AufzhlungBulletsZchn">
    <w:name w:val="Aufzählung Bullets Zchn"/>
    <w:basedOn w:val="Absatz-Standardschriftart"/>
    <w:link w:val="AufzhlungBullets"/>
    <w:rsid w:val="008556D9"/>
    <w:rPr>
      <w:rFonts w:ascii="Univers LT 45 Light" w:hAnsi="Univers LT 45 Light" w:cstheme="minorHAnsi"/>
      <w:sz w:val="26"/>
      <w:szCs w:val="26"/>
    </w:rPr>
  </w:style>
  <w:style w:type="paragraph" w:customStyle="1" w:styleId="berschriftFlietext">
    <w:name w:val="Überschrift Fließtext"/>
    <w:basedOn w:val="Flietext"/>
    <w:link w:val="berschriftFlietextZchn"/>
    <w:rsid w:val="008556D9"/>
    <w:rPr>
      <w:b/>
      <w:sz w:val="28"/>
      <w:szCs w:val="28"/>
    </w:rPr>
  </w:style>
  <w:style w:type="character" w:customStyle="1" w:styleId="FlietextZchn">
    <w:name w:val="Fließtext Zchn"/>
    <w:basedOn w:val="SublineDeckblattZchn"/>
    <w:link w:val="Flietext"/>
    <w:rsid w:val="008556D9"/>
    <w:rPr>
      <w:rFonts w:ascii="Arial" w:hAnsi="Arial" w:cs="Arial"/>
      <w:sz w:val="24"/>
      <w:szCs w:val="24"/>
    </w:rPr>
  </w:style>
  <w:style w:type="paragraph" w:customStyle="1" w:styleId="AufzhlungBulletpoints">
    <w:name w:val="Aufzählung Bulletpoints"/>
    <w:basedOn w:val="berschriftFlietext"/>
    <w:link w:val="AufzhlungBulletpointsZchn"/>
    <w:rsid w:val="008556D9"/>
    <w:pPr>
      <w:numPr>
        <w:numId w:val="24"/>
      </w:numPr>
    </w:pPr>
    <w:rPr>
      <w:b w:val="0"/>
      <w:sz w:val="24"/>
      <w:szCs w:val="24"/>
    </w:rPr>
  </w:style>
  <w:style w:type="character" w:customStyle="1" w:styleId="berschriftFlietextZchn">
    <w:name w:val="Überschrift Fließtext Zchn"/>
    <w:basedOn w:val="FlietextZchn"/>
    <w:link w:val="berschriftFlietext"/>
    <w:rsid w:val="008556D9"/>
    <w:rPr>
      <w:rFonts w:ascii="Arial" w:hAnsi="Arial" w:cs="Arial"/>
      <w:b/>
      <w:sz w:val="28"/>
      <w:szCs w:val="28"/>
    </w:rPr>
  </w:style>
  <w:style w:type="character" w:customStyle="1" w:styleId="AufzhlungBulletpointsZchn">
    <w:name w:val="Aufzählung Bulletpoints Zchn"/>
    <w:basedOn w:val="berschriftFlietextZchn"/>
    <w:link w:val="AufzhlungBulletpoints"/>
    <w:rsid w:val="008556D9"/>
    <w:rPr>
      <w:rFonts w:ascii="Arial" w:hAnsi="Arial" w:cs="Arial"/>
      <w:b w:val="0"/>
      <w:sz w:val="24"/>
      <w:szCs w:val="24"/>
    </w:rPr>
  </w:style>
  <w:style w:type="paragraph" w:customStyle="1" w:styleId="HeadlineTitelblattVersal24PT">
    <w:name w:val="Headline_Titelblatt_Versal_24PT"/>
    <w:basedOn w:val="HeadlineDeckblatt"/>
    <w:link w:val="HeadlineTitelblattVersal24PTZchn"/>
    <w:qFormat/>
    <w:rsid w:val="00930D52"/>
    <w:rPr>
      <w:lang w:val="en-GB"/>
    </w:rPr>
  </w:style>
  <w:style w:type="paragraph" w:customStyle="1" w:styleId="TitelblattSubline18PT">
    <w:name w:val="Titelblatt_Subline_18PT"/>
    <w:basedOn w:val="SublineDeckblatt"/>
    <w:link w:val="TitelblattSubline18PTZchn"/>
    <w:qFormat/>
    <w:rsid w:val="00930D52"/>
    <w:rPr>
      <w:lang w:val="en-GB"/>
    </w:rPr>
  </w:style>
  <w:style w:type="character" w:customStyle="1" w:styleId="HeadlineTitelblattVersal24PTZchn">
    <w:name w:val="Headline_Titelblatt_Versal_24PT Zchn"/>
    <w:basedOn w:val="HeadlineDeckblattZchn"/>
    <w:link w:val="HeadlineTitelblattVersal24PT"/>
    <w:rsid w:val="00930D52"/>
    <w:rPr>
      <w:rFonts w:ascii="Arial" w:hAnsi="Arial" w:cstheme="minorHAnsi"/>
      <w:b/>
      <w:color w:val="000000" w:themeColor="text1"/>
      <w:sz w:val="48"/>
      <w:szCs w:val="28"/>
      <w:lang w:val="en-GB"/>
    </w:rPr>
  </w:style>
  <w:style w:type="paragraph" w:customStyle="1" w:styleId="berschriftFlietext14PT">
    <w:name w:val="Überschrift_Fließtext_14PT"/>
    <w:basedOn w:val="berschriftFlietext"/>
    <w:link w:val="berschriftFlietext14PTZchn"/>
    <w:qFormat/>
    <w:rsid w:val="00930D52"/>
    <w:pPr>
      <w:spacing w:before="120" w:after="120"/>
    </w:pPr>
    <w:rPr>
      <w:lang w:val="en-GB"/>
    </w:rPr>
  </w:style>
  <w:style w:type="character" w:customStyle="1" w:styleId="TitelblattSubline18PTZchn">
    <w:name w:val="Titelblatt_Subline_18PT Zchn"/>
    <w:basedOn w:val="SublineDeckblattZchn"/>
    <w:link w:val="TitelblattSubline18PT"/>
    <w:rsid w:val="00930D52"/>
    <w:rPr>
      <w:rFonts w:ascii="Arial" w:hAnsi="Arial" w:cs="Arial"/>
      <w:sz w:val="36"/>
      <w:szCs w:val="36"/>
      <w:lang w:val="en-GB"/>
    </w:rPr>
  </w:style>
  <w:style w:type="paragraph" w:customStyle="1" w:styleId="Flietext12PT">
    <w:name w:val="Fließtext_12PT"/>
    <w:basedOn w:val="Flietext"/>
    <w:link w:val="Flietext12PTZchn"/>
    <w:qFormat/>
    <w:rsid w:val="00930D52"/>
    <w:rPr>
      <w:lang w:val="en-GB"/>
    </w:rPr>
  </w:style>
  <w:style w:type="character" w:customStyle="1" w:styleId="berschriftFlietext14PTZchn">
    <w:name w:val="Überschrift_Fließtext_14PT Zchn"/>
    <w:basedOn w:val="berschriftFlietextZchn"/>
    <w:link w:val="berschriftFlietext14PT"/>
    <w:rsid w:val="00930D52"/>
    <w:rPr>
      <w:rFonts w:ascii="Arial" w:hAnsi="Arial" w:cs="Arial"/>
      <w:b/>
      <w:sz w:val="28"/>
      <w:szCs w:val="28"/>
      <w:lang w:val="en-GB"/>
    </w:rPr>
  </w:style>
  <w:style w:type="paragraph" w:customStyle="1" w:styleId="FlietextAufzhlung12PT">
    <w:name w:val="Fließtext_Aufzählung_12PT"/>
    <w:basedOn w:val="AufzhlungBulletpoints"/>
    <w:link w:val="FlietextAufzhlung12PTZchn"/>
    <w:qFormat/>
    <w:rsid w:val="00930D52"/>
    <w:rPr>
      <w:lang w:val="en-GB"/>
    </w:rPr>
  </w:style>
  <w:style w:type="character" w:customStyle="1" w:styleId="Flietext12PTZchn">
    <w:name w:val="Fließtext_12PT Zchn"/>
    <w:basedOn w:val="FlietextZchn"/>
    <w:link w:val="Flietext12PT"/>
    <w:rsid w:val="00930D52"/>
    <w:rPr>
      <w:rFonts w:ascii="Arial" w:hAnsi="Arial" w:cs="Arial"/>
      <w:sz w:val="24"/>
      <w:szCs w:val="24"/>
      <w:lang w:val="en-GB"/>
    </w:rPr>
  </w:style>
  <w:style w:type="paragraph" w:customStyle="1" w:styleId="berschriftFlietextNummerierung14PT">
    <w:name w:val="Überschrift_Fließtext_Nummerierung_14PT"/>
    <w:basedOn w:val="berschriftFlietext14PT"/>
    <w:link w:val="berschriftFlietextNummerierung14PTZchn"/>
    <w:rsid w:val="00930D52"/>
  </w:style>
  <w:style w:type="character" w:customStyle="1" w:styleId="FlietextAufzhlung12PTZchn">
    <w:name w:val="Fließtext_Aufzählung_12PT Zchn"/>
    <w:basedOn w:val="AufzhlungBulletpointsZchn"/>
    <w:link w:val="FlietextAufzhlung12PT"/>
    <w:rsid w:val="00930D52"/>
    <w:rPr>
      <w:rFonts w:ascii="Arial" w:hAnsi="Arial" w:cs="Arial"/>
      <w:b w:val="0"/>
      <w:sz w:val="24"/>
      <w:szCs w:val="24"/>
      <w:lang w:val="en-GB"/>
    </w:rPr>
  </w:style>
  <w:style w:type="paragraph" w:customStyle="1" w:styleId="berschriftNummerierung14PT">
    <w:name w:val="Überschrift_Nummerierung_14PT"/>
    <w:basedOn w:val="berschriftFlietextNummerierung14PT"/>
    <w:link w:val="berschriftNummerierung14PTZchn"/>
    <w:qFormat/>
    <w:rsid w:val="00930D52"/>
    <w:pPr>
      <w:numPr>
        <w:numId w:val="25"/>
      </w:numPr>
    </w:pPr>
  </w:style>
  <w:style w:type="character" w:customStyle="1" w:styleId="berschriftFlietextNummerierung14PTZchn">
    <w:name w:val="Überschrift_Fließtext_Nummerierung_14PT Zchn"/>
    <w:basedOn w:val="berschriftFlietext14PTZchn"/>
    <w:link w:val="berschriftFlietextNummerierung14PT"/>
    <w:rsid w:val="00930D52"/>
    <w:rPr>
      <w:rFonts w:ascii="Arial" w:hAnsi="Arial" w:cs="Arial"/>
      <w:b/>
      <w:sz w:val="28"/>
      <w:szCs w:val="28"/>
      <w:lang w:val="en-GB"/>
    </w:rPr>
  </w:style>
  <w:style w:type="character" w:customStyle="1" w:styleId="berschriftNummerierung14PTZchn">
    <w:name w:val="Überschrift_Nummerierung_14PT Zchn"/>
    <w:basedOn w:val="berschriftFlietextNummerierung14PTZchn"/>
    <w:link w:val="berschriftNummerierung14PT"/>
    <w:rsid w:val="00930D52"/>
    <w:rPr>
      <w:rFonts w:ascii="Arial" w:hAnsi="Arial" w:cs="Arial"/>
      <w:b/>
      <w:sz w:val="28"/>
      <w:szCs w:val="28"/>
      <w:lang w:val="en-GB"/>
    </w:rPr>
  </w:style>
  <w:style w:type="paragraph" w:customStyle="1" w:styleId="Default">
    <w:name w:val="Default"/>
    <w:rsid w:val="008E1E63"/>
    <w:pPr>
      <w:autoSpaceDE w:val="0"/>
      <w:autoSpaceDN w:val="0"/>
      <w:adjustRightInd w:val="0"/>
      <w:spacing w:after="0" w:line="240" w:lineRule="auto"/>
    </w:pPr>
    <w:rPr>
      <w:rFonts w:ascii="Draft B Medium" w:hAnsi="Draft B Medium" w:cs="Draft B Medium"/>
      <w:color w:val="000000"/>
      <w:sz w:val="24"/>
      <w:szCs w:val="24"/>
    </w:rPr>
  </w:style>
  <w:style w:type="paragraph" w:customStyle="1" w:styleId="Pa0">
    <w:name w:val="Pa0"/>
    <w:basedOn w:val="Default"/>
    <w:next w:val="Default"/>
    <w:uiPriority w:val="99"/>
    <w:rsid w:val="008E1E63"/>
    <w:pPr>
      <w:spacing w:line="241" w:lineRule="atLeast"/>
    </w:pPr>
    <w:rPr>
      <w:rFonts w:cstheme="minorBidi"/>
      <w:color w:val="auto"/>
    </w:rPr>
  </w:style>
  <w:style w:type="character" w:customStyle="1" w:styleId="A1">
    <w:name w:val="A1"/>
    <w:uiPriority w:val="99"/>
    <w:rsid w:val="008E1E63"/>
    <w:rPr>
      <w:rFonts w:cs="Draft B Medium"/>
      <w:color w:val="000000"/>
      <w:sz w:val="20"/>
      <w:szCs w:val="20"/>
    </w:rPr>
  </w:style>
  <w:style w:type="character" w:customStyle="1" w:styleId="normaltextrun">
    <w:name w:val="normaltextrun"/>
    <w:basedOn w:val="Absatz-Standardschriftart"/>
    <w:rsid w:val="00840B00"/>
  </w:style>
  <w:style w:type="paragraph" w:customStyle="1" w:styleId="paragraph">
    <w:name w:val="paragraph"/>
    <w:basedOn w:val="Standard"/>
    <w:rsid w:val="00A8057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op">
    <w:name w:val="eop"/>
    <w:basedOn w:val="Absatz-Standardschriftart"/>
    <w:rsid w:val="00A80579"/>
  </w:style>
  <w:style w:type="character" w:customStyle="1" w:styleId="scxw164065590">
    <w:name w:val="scxw164065590"/>
    <w:basedOn w:val="Absatz-Standardschriftart"/>
    <w:rsid w:val="00A80579"/>
  </w:style>
  <w:style w:type="character" w:customStyle="1" w:styleId="ui-provider">
    <w:name w:val="ui-provider"/>
    <w:basedOn w:val="Absatz-Standardschriftart"/>
    <w:rsid w:val="005F52A7"/>
  </w:style>
  <w:style w:type="character" w:customStyle="1" w:styleId="cf01">
    <w:name w:val="cf01"/>
    <w:basedOn w:val="Absatz-Standardschriftart"/>
    <w:rsid w:val="005759AE"/>
    <w:rPr>
      <w:rFonts w:ascii="Segoe UI" w:hAnsi="Segoe UI" w:cs="Segoe UI" w:hint="default"/>
      <w:color w:val="262626"/>
      <w:sz w:val="21"/>
      <w:szCs w:val="21"/>
    </w:rPr>
  </w:style>
  <w:style w:type="character" w:customStyle="1" w:styleId="A4">
    <w:name w:val="A4"/>
    <w:uiPriority w:val="99"/>
    <w:rsid w:val="007103FA"/>
    <w:rPr>
      <w:rFonts w:ascii="Draft B Medium" w:hAnsi="Draft B Medium" w:cs="Draft B Medium"/>
      <w:color w:val="000000"/>
      <w:sz w:val="20"/>
      <w:szCs w:val="20"/>
      <w:u w:val="single"/>
    </w:rPr>
  </w:style>
  <w:style w:type="paragraph" w:styleId="StandardWeb">
    <w:name w:val="Normal (Web)"/>
    <w:basedOn w:val="Standard"/>
    <w:uiPriority w:val="99"/>
    <w:unhideWhenUsed/>
    <w:rsid w:val="007103FA"/>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661">
      <w:bodyDiv w:val="1"/>
      <w:marLeft w:val="0"/>
      <w:marRight w:val="0"/>
      <w:marTop w:val="0"/>
      <w:marBottom w:val="0"/>
      <w:divBdr>
        <w:top w:val="none" w:sz="0" w:space="0" w:color="auto"/>
        <w:left w:val="none" w:sz="0" w:space="0" w:color="auto"/>
        <w:bottom w:val="none" w:sz="0" w:space="0" w:color="auto"/>
        <w:right w:val="none" w:sz="0" w:space="0" w:color="auto"/>
      </w:divBdr>
    </w:div>
    <w:div w:id="28605998">
      <w:bodyDiv w:val="1"/>
      <w:marLeft w:val="0"/>
      <w:marRight w:val="0"/>
      <w:marTop w:val="0"/>
      <w:marBottom w:val="0"/>
      <w:divBdr>
        <w:top w:val="none" w:sz="0" w:space="0" w:color="auto"/>
        <w:left w:val="none" w:sz="0" w:space="0" w:color="auto"/>
        <w:bottom w:val="none" w:sz="0" w:space="0" w:color="auto"/>
        <w:right w:val="none" w:sz="0" w:space="0" w:color="auto"/>
      </w:divBdr>
    </w:div>
    <w:div w:id="58408250">
      <w:bodyDiv w:val="1"/>
      <w:marLeft w:val="0"/>
      <w:marRight w:val="0"/>
      <w:marTop w:val="0"/>
      <w:marBottom w:val="0"/>
      <w:divBdr>
        <w:top w:val="none" w:sz="0" w:space="0" w:color="auto"/>
        <w:left w:val="none" w:sz="0" w:space="0" w:color="auto"/>
        <w:bottom w:val="none" w:sz="0" w:space="0" w:color="auto"/>
        <w:right w:val="none" w:sz="0" w:space="0" w:color="auto"/>
      </w:divBdr>
    </w:div>
    <w:div w:id="70351098">
      <w:bodyDiv w:val="1"/>
      <w:marLeft w:val="0"/>
      <w:marRight w:val="0"/>
      <w:marTop w:val="0"/>
      <w:marBottom w:val="0"/>
      <w:divBdr>
        <w:top w:val="none" w:sz="0" w:space="0" w:color="auto"/>
        <w:left w:val="none" w:sz="0" w:space="0" w:color="auto"/>
        <w:bottom w:val="none" w:sz="0" w:space="0" w:color="auto"/>
        <w:right w:val="none" w:sz="0" w:space="0" w:color="auto"/>
      </w:divBdr>
    </w:div>
    <w:div w:id="90128225">
      <w:bodyDiv w:val="1"/>
      <w:marLeft w:val="0"/>
      <w:marRight w:val="0"/>
      <w:marTop w:val="0"/>
      <w:marBottom w:val="0"/>
      <w:divBdr>
        <w:top w:val="none" w:sz="0" w:space="0" w:color="auto"/>
        <w:left w:val="none" w:sz="0" w:space="0" w:color="auto"/>
        <w:bottom w:val="none" w:sz="0" w:space="0" w:color="auto"/>
        <w:right w:val="none" w:sz="0" w:space="0" w:color="auto"/>
      </w:divBdr>
    </w:div>
    <w:div w:id="96678773">
      <w:bodyDiv w:val="1"/>
      <w:marLeft w:val="0"/>
      <w:marRight w:val="0"/>
      <w:marTop w:val="0"/>
      <w:marBottom w:val="0"/>
      <w:divBdr>
        <w:top w:val="none" w:sz="0" w:space="0" w:color="auto"/>
        <w:left w:val="none" w:sz="0" w:space="0" w:color="auto"/>
        <w:bottom w:val="none" w:sz="0" w:space="0" w:color="auto"/>
        <w:right w:val="none" w:sz="0" w:space="0" w:color="auto"/>
      </w:divBdr>
    </w:div>
    <w:div w:id="131825213">
      <w:bodyDiv w:val="1"/>
      <w:marLeft w:val="0"/>
      <w:marRight w:val="0"/>
      <w:marTop w:val="0"/>
      <w:marBottom w:val="0"/>
      <w:divBdr>
        <w:top w:val="none" w:sz="0" w:space="0" w:color="auto"/>
        <w:left w:val="none" w:sz="0" w:space="0" w:color="auto"/>
        <w:bottom w:val="none" w:sz="0" w:space="0" w:color="auto"/>
        <w:right w:val="none" w:sz="0" w:space="0" w:color="auto"/>
      </w:divBdr>
    </w:div>
    <w:div w:id="150679200">
      <w:bodyDiv w:val="1"/>
      <w:marLeft w:val="0"/>
      <w:marRight w:val="0"/>
      <w:marTop w:val="0"/>
      <w:marBottom w:val="0"/>
      <w:divBdr>
        <w:top w:val="none" w:sz="0" w:space="0" w:color="auto"/>
        <w:left w:val="none" w:sz="0" w:space="0" w:color="auto"/>
        <w:bottom w:val="none" w:sz="0" w:space="0" w:color="auto"/>
        <w:right w:val="none" w:sz="0" w:space="0" w:color="auto"/>
      </w:divBdr>
    </w:div>
    <w:div w:id="216942949">
      <w:bodyDiv w:val="1"/>
      <w:marLeft w:val="0"/>
      <w:marRight w:val="0"/>
      <w:marTop w:val="0"/>
      <w:marBottom w:val="0"/>
      <w:divBdr>
        <w:top w:val="none" w:sz="0" w:space="0" w:color="auto"/>
        <w:left w:val="none" w:sz="0" w:space="0" w:color="auto"/>
        <w:bottom w:val="none" w:sz="0" w:space="0" w:color="auto"/>
        <w:right w:val="none" w:sz="0" w:space="0" w:color="auto"/>
      </w:divBdr>
    </w:div>
    <w:div w:id="249044528">
      <w:bodyDiv w:val="1"/>
      <w:marLeft w:val="0"/>
      <w:marRight w:val="0"/>
      <w:marTop w:val="0"/>
      <w:marBottom w:val="0"/>
      <w:divBdr>
        <w:top w:val="none" w:sz="0" w:space="0" w:color="auto"/>
        <w:left w:val="none" w:sz="0" w:space="0" w:color="auto"/>
        <w:bottom w:val="none" w:sz="0" w:space="0" w:color="auto"/>
        <w:right w:val="none" w:sz="0" w:space="0" w:color="auto"/>
      </w:divBdr>
    </w:div>
    <w:div w:id="360787347">
      <w:bodyDiv w:val="1"/>
      <w:marLeft w:val="0"/>
      <w:marRight w:val="0"/>
      <w:marTop w:val="0"/>
      <w:marBottom w:val="0"/>
      <w:divBdr>
        <w:top w:val="none" w:sz="0" w:space="0" w:color="auto"/>
        <w:left w:val="none" w:sz="0" w:space="0" w:color="auto"/>
        <w:bottom w:val="none" w:sz="0" w:space="0" w:color="auto"/>
        <w:right w:val="none" w:sz="0" w:space="0" w:color="auto"/>
      </w:divBdr>
    </w:div>
    <w:div w:id="365984709">
      <w:bodyDiv w:val="1"/>
      <w:marLeft w:val="0"/>
      <w:marRight w:val="0"/>
      <w:marTop w:val="0"/>
      <w:marBottom w:val="0"/>
      <w:divBdr>
        <w:top w:val="none" w:sz="0" w:space="0" w:color="auto"/>
        <w:left w:val="none" w:sz="0" w:space="0" w:color="auto"/>
        <w:bottom w:val="none" w:sz="0" w:space="0" w:color="auto"/>
        <w:right w:val="none" w:sz="0" w:space="0" w:color="auto"/>
      </w:divBdr>
    </w:div>
    <w:div w:id="368185894">
      <w:bodyDiv w:val="1"/>
      <w:marLeft w:val="0"/>
      <w:marRight w:val="0"/>
      <w:marTop w:val="0"/>
      <w:marBottom w:val="0"/>
      <w:divBdr>
        <w:top w:val="none" w:sz="0" w:space="0" w:color="auto"/>
        <w:left w:val="none" w:sz="0" w:space="0" w:color="auto"/>
        <w:bottom w:val="none" w:sz="0" w:space="0" w:color="auto"/>
        <w:right w:val="none" w:sz="0" w:space="0" w:color="auto"/>
      </w:divBdr>
    </w:div>
    <w:div w:id="390423269">
      <w:bodyDiv w:val="1"/>
      <w:marLeft w:val="0"/>
      <w:marRight w:val="0"/>
      <w:marTop w:val="0"/>
      <w:marBottom w:val="0"/>
      <w:divBdr>
        <w:top w:val="none" w:sz="0" w:space="0" w:color="auto"/>
        <w:left w:val="none" w:sz="0" w:space="0" w:color="auto"/>
        <w:bottom w:val="none" w:sz="0" w:space="0" w:color="auto"/>
        <w:right w:val="none" w:sz="0" w:space="0" w:color="auto"/>
      </w:divBdr>
    </w:div>
    <w:div w:id="403376820">
      <w:bodyDiv w:val="1"/>
      <w:marLeft w:val="0"/>
      <w:marRight w:val="0"/>
      <w:marTop w:val="0"/>
      <w:marBottom w:val="0"/>
      <w:divBdr>
        <w:top w:val="none" w:sz="0" w:space="0" w:color="auto"/>
        <w:left w:val="none" w:sz="0" w:space="0" w:color="auto"/>
        <w:bottom w:val="none" w:sz="0" w:space="0" w:color="auto"/>
        <w:right w:val="none" w:sz="0" w:space="0" w:color="auto"/>
      </w:divBdr>
    </w:div>
    <w:div w:id="414285076">
      <w:bodyDiv w:val="1"/>
      <w:marLeft w:val="0"/>
      <w:marRight w:val="0"/>
      <w:marTop w:val="0"/>
      <w:marBottom w:val="0"/>
      <w:divBdr>
        <w:top w:val="none" w:sz="0" w:space="0" w:color="auto"/>
        <w:left w:val="none" w:sz="0" w:space="0" w:color="auto"/>
        <w:bottom w:val="none" w:sz="0" w:space="0" w:color="auto"/>
        <w:right w:val="none" w:sz="0" w:space="0" w:color="auto"/>
      </w:divBdr>
    </w:div>
    <w:div w:id="459030055">
      <w:bodyDiv w:val="1"/>
      <w:marLeft w:val="0"/>
      <w:marRight w:val="0"/>
      <w:marTop w:val="0"/>
      <w:marBottom w:val="0"/>
      <w:divBdr>
        <w:top w:val="none" w:sz="0" w:space="0" w:color="auto"/>
        <w:left w:val="none" w:sz="0" w:space="0" w:color="auto"/>
        <w:bottom w:val="none" w:sz="0" w:space="0" w:color="auto"/>
        <w:right w:val="none" w:sz="0" w:space="0" w:color="auto"/>
      </w:divBdr>
    </w:div>
    <w:div w:id="506138129">
      <w:bodyDiv w:val="1"/>
      <w:marLeft w:val="0"/>
      <w:marRight w:val="0"/>
      <w:marTop w:val="0"/>
      <w:marBottom w:val="0"/>
      <w:divBdr>
        <w:top w:val="none" w:sz="0" w:space="0" w:color="auto"/>
        <w:left w:val="none" w:sz="0" w:space="0" w:color="auto"/>
        <w:bottom w:val="none" w:sz="0" w:space="0" w:color="auto"/>
        <w:right w:val="none" w:sz="0" w:space="0" w:color="auto"/>
      </w:divBdr>
    </w:div>
    <w:div w:id="513151679">
      <w:bodyDiv w:val="1"/>
      <w:marLeft w:val="0"/>
      <w:marRight w:val="0"/>
      <w:marTop w:val="0"/>
      <w:marBottom w:val="0"/>
      <w:divBdr>
        <w:top w:val="none" w:sz="0" w:space="0" w:color="auto"/>
        <w:left w:val="none" w:sz="0" w:space="0" w:color="auto"/>
        <w:bottom w:val="none" w:sz="0" w:space="0" w:color="auto"/>
        <w:right w:val="none" w:sz="0" w:space="0" w:color="auto"/>
      </w:divBdr>
    </w:div>
    <w:div w:id="538976532">
      <w:bodyDiv w:val="1"/>
      <w:marLeft w:val="0"/>
      <w:marRight w:val="0"/>
      <w:marTop w:val="0"/>
      <w:marBottom w:val="0"/>
      <w:divBdr>
        <w:top w:val="none" w:sz="0" w:space="0" w:color="auto"/>
        <w:left w:val="none" w:sz="0" w:space="0" w:color="auto"/>
        <w:bottom w:val="none" w:sz="0" w:space="0" w:color="auto"/>
        <w:right w:val="none" w:sz="0" w:space="0" w:color="auto"/>
      </w:divBdr>
    </w:div>
    <w:div w:id="592708912">
      <w:bodyDiv w:val="1"/>
      <w:marLeft w:val="0"/>
      <w:marRight w:val="0"/>
      <w:marTop w:val="0"/>
      <w:marBottom w:val="0"/>
      <w:divBdr>
        <w:top w:val="none" w:sz="0" w:space="0" w:color="auto"/>
        <w:left w:val="none" w:sz="0" w:space="0" w:color="auto"/>
        <w:bottom w:val="none" w:sz="0" w:space="0" w:color="auto"/>
        <w:right w:val="none" w:sz="0" w:space="0" w:color="auto"/>
      </w:divBdr>
    </w:div>
    <w:div w:id="599223927">
      <w:bodyDiv w:val="1"/>
      <w:marLeft w:val="0"/>
      <w:marRight w:val="0"/>
      <w:marTop w:val="0"/>
      <w:marBottom w:val="0"/>
      <w:divBdr>
        <w:top w:val="none" w:sz="0" w:space="0" w:color="auto"/>
        <w:left w:val="none" w:sz="0" w:space="0" w:color="auto"/>
        <w:bottom w:val="none" w:sz="0" w:space="0" w:color="auto"/>
        <w:right w:val="none" w:sz="0" w:space="0" w:color="auto"/>
      </w:divBdr>
    </w:div>
    <w:div w:id="607156428">
      <w:bodyDiv w:val="1"/>
      <w:marLeft w:val="0"/>
      <w:marRight w:val="0"/>
      <w:marTop w:val="0"/>
      <w:marBottom w:val="0"/>
      <w:divBdr>
        <w:top w:val="none" w:sz="0" w:space="0" w:color="auto"/>
        <w:left w:val="none" w:sz="0" w:space="0" w:color="auto"/>
        <w:bottom w:val="none" w:sz="0" w:space="0" w:color="auto"/>
        <w:right w:val="none" w:sz="0" w:space="0" w:color="auto"/>
      </w:divBdr>
    </w:div>
    <w:div w:id="666709405">
      <w:bodyDiv w:val="1"/>
      <w:marLeft w:val="0"/>
      <w:marRight w:val="0"/>
      <w:marTop w:val="0"/>
      <w:marBottom w:val="0"/>
      <w:divBdr>
        <w:top w:val="none" w:sz="0" w:space="0" w:color="auto"/>
        <w:left w:val="none" w:sz="0" w:space="0" w:color="auto"/>
        <w:bottom w:val="none" w:sz="0" w:space="0" w:color="auto"/>
        <w:right w:val="none" w:sz="0" w:space="0" w:color="auto"/>
      </w:divBdr>
    </w:div>
    <w:div w:id="675348696">
      <w:bodyDiv w:val="1"/>
      <w:marLeft w:val="0"/>
      <w:marRight w:val="0"/>
      <w:marTop w:val="0"/>
      <w:marBottom w:val="0"/>
      <w:divBdr>
        <w:top w:val="none" w:sz="0" w:space="0" w:color="auto"/>
        <w:left w:val="none" w:sz="0" w:space="0" w:color="auto"/>
        <w:bottom w:val="none" w:sz="0" w:space="0" w:color="auto"/>
        <w:right w:val="none" w:sz="0" w:space="0" w:color="auto"/>
      </w:divBdr>
    </w:div>
    <w:div w:id="704670930">
      <w:bodyDiv w:val="1"/>
      <w:marLeft w:val="0"/>
      <w:marRight w:val="0"/>
      <w:marTop w:val="0"/>
      <w:marBottom w:val="0"/>
      <w:divBdr>
        <w:top w:val="none" w:sz="0" w:space="0" w:color="auto"/>
        <w:left w:val="none" w:sz="0" w:space="0" w:color="auto"/>
        <w:bottom w:val="none" w:sz="0" w:space="0" w:color="auto"/>
        <w:right w:val="none" w:sz="0" w:space="0" w:color="auto"/>
      </w:divBdr>
    </w:div>
    <w:div w:id="717582807">
      <w:bodyDiv w:val="1"/>
      <w:marLeft w:val="0"/>
      <w:marRight w:val="0"/>
      <w:marTop w:val="0"/>
      <w:marBottom w:val="0"/>
      <w:divBdr>
        <w:top w:val="none" w:sz="0" w:space="0" w:color="auto"/>
        <w:left w:val="none" w:sz="0" w:space="0" w:color="auto"/>
        <w:bottom w:val="none" w:sz="0" w:space="0" w:color="auto"/>
        <w:right w:val="none" w:sz="0" w:space="0" w:color="auto"/>
      </w:divBdr>
    </w:div>
    <w:div w:id="769473944">
      <w:bodyDiv w:val="1"/>
      <w:marLeft w:val="0"/>
      <w:marRight w:val="0"/>
      <w:marTop w:val="0"/>
      <w:marBottom w:val="0"/>
      <w:divBdr>
        <w:top w:val="none" w:sz="0" w:space="0" w:color="auto"/>
        <w:left w:val="none" w:sz="0" w:space="0" w:color="auto"/>
        <w:bottom w:val="none" w:sz="0" w:space="0" w:color="auto"/>
        <w:right w:val="none" w:sz="0" w:space="0" w:color="auto"/>
      </w:divBdr>
    </w:div>
    <w:div w:id="787773051">
      <w:bodyDiv w:val="1"/>
      <w:marLeft w:val="0"/>
      <w:marRight w:val="0"/>
      <w:marTop w:val="0"/>
      <w:marBottom w:val="0"/>
      <w:divBdr>
        <w:top w:val="none" w:sz="0" w:space="0" w:color="auto"/>
        <w:left w:val="none" w:sz="0" w:space="0" w:color="auto"/>
        <w:bottom w:val="none" w:sz="0" w:space="0" w:color="auto"/>
        <w:right w:val="none" w:sz="0" w:space="0" w:color="auto"/>
      </w:divBdr>
    </w:div>
    <w:div w:id="808938362">
      <w:bodyDiv w:val="1"/>
      <w:marLeft w:val="0"/>
      <w:marRight w:val="0"/>
      <w:marTop w:val="0"/>
      <w:marBottom w:val="0"/>
      <w:divBdr>
        <w:top w:val="none" w:sz="0" w:space="0" w:color="auto"/>
        <w:left w:val="none" w:sz="0" w:space="0" w:color="auto"/>
        <w:bottom w:val="none" w:sz="0" w:space="0" w:color="auto"/>
        <w:right w:val="none" w:sz="0" w:space="0" w:color="auto"/>
      </w:divBdr>
    </w:div>
    <w:div w:id="841513157">
      <w:bodyDiv w:val="1"/>
      <w:marLeft w:val="0"/>
      <w:marRight w:val="0"/>
      <w:marTop w:val="0"/>
      <w:marBottom w:val="0"/>
      <w:divBdr>
        <w:top w:val="none" w:sz="0" w:space="0" w:color="auto"/>
        <w:left w:val="none" w:sz="0" w:space="0" w:color="auto"/>
        <w:bottom w:val="none" w:sz="0" w:space="0" w:color="auto"/>
        <w:right w:val="none" w:sz="0" w:space="0" w:color="auto"/>
      </w:divBdr>
    </w:div>
    <w:div w:id="842166791">
      <w:bodyDiv w:val="1"/>
      <w:marLeft w:val="0"/>
      <w:marRight w:val="0"/>
      <w:marTop w:val="0"/>
      <w:marBottom w:val="0"/>
      <w:divBdr>
        <w:top w:val="none" w:sz="0" w:space="0" w:color="auto"/>
        <w:left w:val="none" w:sz="0" w:space="0" w:color="auto"/>
        <w:bottom w:val="none" w:sz="0" w:space="0" w:color="auto"/>
        <w:right w:val="none" w:sz="0" w:space="0" w:color="auto"/>
      </w:divBdr>
      <w:divsChild>
        <w:div w:id="1023752587">
          <w:marLeft w:val="0"/>
          <w:marRight w:val="0"/>
          <w:marTop w:val="0"/>
          <w:marBottom w:val="0"/>
          <w:divBdr>
            <w:top w:val="none" w:sz="0" w:space="0" w:color="auto"/>
            <w:left w:val="none" w:sz="0" w:space="0" w:color="auto"/>
            <w:bottom w:val="none" w:sz="0" w:space="0" w:color="auto"/>
            <w:right w:val="none" w:sz="0" w:space="0" w:color="auto"/>
          </w:divBdr>
          <w:divsChild>
            <w:div w:id="1541433868">
              <w:marLeft w:val="0"/>
              <w:marRight w:val="0"/>
              <w:marTop w:val="0"/>
              <w:marBottom w:val="0"/>
              <w:divBdr>
                <w:top w:val="none" w:sz="0" w:space="0" w:color="auto"/>
                <w:left w:val="none" w:sz="0" w:space="0" w:color="auto"/>
                <w:bottom w:val="none" w:sz="0" w:space="0" w:color="auto"/>
                <w:right w:val="none" w:sz="0" w:space="0" w:color="auto"/>
              </w:divBdr>
            </w:div>
            <w:div w:id="1365670655">
              <w:marLeft w:val="0"/>
              <w:marRight w:val="0"/>
              <w:marTop w:val="0"/>
              <w:marBottom w:val="0"/>
              <w:divBdr>
                <w:top w:val="none" w:sz="0" w:space="0" w:color="auto"/>
                <w:left w:val="none" w:sz="0" w:space="0" w:color="auto"/>
                <w:bottom w:val="none" w:sz="0" w:space="0" w:color="auto"/>
                <w:right w:val="none" w:sz="0" w:space="0" w:color="auto"/>
              </w:divBdr>
            </w:div>
          </w:divsChild>
        </w:div>
        <w:div w:id="718171358">
          <w:marLeft w:val="0"/>
          <w:marRight w:val="0"/>
          <w:marTop w:val="0"/>
          <w:marBottom w:val="0"/>
          <w:divBdr>
            <w:top w:val="none" w:sz="0" w:space="0" w:color="auto"/>
            <w:left w:val="none" w:sz="0" w:space="0" w:color="auto"/>
            <w:bottom w:val="none" w:sz="0" w:space="0" w:color="auto"/>
            <w:right w:val="none" w:sz="0" w:space="0" w:color="auto"/>
          </w:divBdr>
          <w:divsChild>
            <w:div w:id="1879315078">
              <w:marLeft w:val="0"/>
              <w:marRight w:val="0"/>
              <w:marTop w:val="0"/>
              <w:marBottom w:val="0"/>
              <w:divBdr>
                <w:top w:val="none" w:sz="0" w:space="0" w:color="auto"/>
                <w:left w:val="none" w:sz="0" w:space="0" w:color="auto"/>
                <w:bottom w:val="none" w:sz="0" w:space="0" w:color="auto"/>
                <w:right w:val="none" w:sz="0" w:space="0" w:color="auto"/>
              </w:divBdr>
            </w:div>
            <w:div w:id="8422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9702">
      <w:bodyDiv w:val="1"/>
      <w:marLeft w:val="0"/>
      <w:marRight w:val="0"/>
      <w:marTop w:val="0"/>
      <w:marBottom w:val="0"/>
      <w:divBdr>
        <w:top w:val="none" w:sz="0" w:space="0" w:color="auto"/>
        <w:left w:val="none" w:sz="0" w:space="0" w:color="auto"/>
        <w:bottom w:val="none" w:sz="0" w:space="0" w:color="auto"/>
        <w:right w:val="none" w:sz="0" w:space="0" w:color="auto"/>
      </w:divBdr>
    </w:div>
    <w:div w:id="893348053">
      <w:bodyDiv w:val="1"/>
      <w:marLeft w:val="0"/>
      <w:marRight w:val="0"/>
      <w:marTop w:val="0"/>
      <w:marBottom w:val="0"/>
      <w:divBdr>
        <w:top w:val="none" w:sz="0" w:space="0" w:color="auto"/>
        <w:left w:val="none" w:sz="0" w:space="0" w:color="auto"/>
        <w:bottom w:val="none" w:sz="0" w:space="0" w:color="auto"/>
        <w:right w:val="none" w:sz="0" w:space="0" w:color="auto"/>
      </w:divBdr>
    </w:div>
    <w:div w:id="955790074">
      <w:bodyDiv w:val="1"/>
      <w:marLeft w:val="0"/>
      <w:marRight w:val="0"/>
      <w:marTop w:val="0"/>
      <w:marBottom w:val="0"/>
      <w:divBdr>
        <w:top w:val="none" w:sz="0" w:space="0" w:color="auto"/>
        <w:left w:val="none" w:sz="0" w:space="0" w:color="auto"/>
        <w:bottom w:val="none" w:sz="0" w:space="0" w:color="auto"/>
        <w:right w:val="none" w:sz="0" w:space="0" w:color="auto"/>
      </w:divBdr>
    </w:div>
    <w:div w:id="962930171">
      <w:bodyDiv w:val="1"/>
      <w:marLeft w:val="0"/>
      <w:marRight w:val="0"/>
      <w:marTop w:val="0"/>
      <w:marBottom w:val="0"/>
      <w:divBdr>
        <w:top w:val="none" w:sz="0" w:space="0" w:color="auto"/>
        <w:left w:val="none" w:sz="0" w:space="0" w:color="auto"/>
        <w:bottom w:val="none" w:sz="0" w:space="0" w:color="auto"/>
        <w:right w:val="none" w:sz="0" w:space="0" w:color="auto"/>
      </w:divBdr>
    </w:div>
    <w:div w:id="974455406">
      <w:bodyDiv w:val="1"/>
      <w:marLeft w:val="0"/>
      <w:marRight w:val="0"/>
      <w:marTop w:val="0"/>
      <w:marBottom w:val="0"/>
      <w:divBdr>
        <w:top w:val="none" w:sz="0" w:space="0" w:color="auto"/>
        <w:left w:val="none" w:sz="0" w:space="0" w:color="auto"/>
        <w:bottom w:val="none" w:sz="0" w:space="0" w:color="auto"/>
        <w:right w:val="none" w:sz="0" w:space="0" w:color="auto"/>
      </w:divBdr>
    </w:div>
    <w:div w:id="1054813731">
      <w:bodyDiv w:val="1"/>
      <w:marLeft w:val="0"/>
      <w:marRight w:val="0"/>
      <w:marTop w:val="0"/>
      <w:marBottom w:val="0"/>
      <w:divBdr>
        <w:top w:val="none" w:sz="0" w:space="0" w:color="auto"/>
        <w:left w:val="none" w:sz="0" w:space="0" w:color="auto"/>
        <w:bottom w:val="none" w:sz="0" w:space="0" w:color="auto"/>
        <w:right w:val="none" w:sz="0" w:space="0" w:color="auto"/>
      </w:divBdr>
    </w:div>
    <w:div w:id="1132595084">
      <w:bodyDiv w:val="1"/>
      <w:marLeft w:val="0"/>
      <w:marRight w:val="0"/>
      <w:marTop w:val="0"/>
      <w:marBottom w:val="0"/>
      <w:divBdr>
        <w:top w:val="none" w:sz="0" w:space="0" w:color="auto"/>
        <w:left w:val="none" w:sz="0" w:space="0" w:color="auto"/>
        <w:bottom w:val="none" w:sz="0" w:space="0" w:color="auto"/>
        <w:right w:val="none" w:sz="0" w:space="0" w:color="auto"/>
      </w:divBdr>
    </w:div>
    <w:div w:id="1158885610">
      <w:bodyDiv w:val="1"/>
      <w:marLeft w:val="0"/>
      <w:marRight w:val="0"/>
      <w:marTop w:val="0"/>
      <w:marBottom w:val="0"/>
      <w:divBdr>
        <w:top w:val="none" w:sz="0" w:space="0" w:color="auto"/>
        <w:left w:val="none" w:sz="0" w:space="0" w:color="auto"/>
        <w:bottom w:val="none" w:sz="0" w:space="0" w:color="auto"/>
        <w:right w:val="none" w:sz="0" w:space="0" w:color="auto"/>
      </w:divBdr>
    </w:div>
    <w:div w:id="1212114392">
      <w:bodyDiv w:val="1"/>
      <w:marLeft w:val="0"/>
      <w:marRight w:val="0"/>
      <w:marTop w:val="0"/>
      <w:marBottom w:val="0"/>
      <w:divBdr>
        <w:top w:val="none" w:sz="0" w:space="0" w:color="auto"/>
        <w:left w:val="none" w:sz="0" w:space="0" w:color="auto"/>
        <w:bottom w:val="none" w:sz="0" w:space="0" w:color="auto"/>
        <w:right w:val="none" w:sz="0" w:space="0" w:color="auto"/>
      </w:divBdr>
    </w:div>
    <w:div w:id="1216312850">
      <w:bodyDiv w:val="1"/>
      <w:marLeft w:val="0"/>
      <w:marRight w:val="0"/>
      <w:marTop w:val="0"/>
      <w:marBottom w:val="0"/>
      <w:divBdr>
        <w:top w:val="none" w:sz="0" w:space="0" w:color="auto"/>
        <w:left w:val="none" w:sz="0" w:space="0" w:color="auto"/>
        <w:bottom w:val="none" w:sz="0" w:space="0" w:color="auto"/>
        <w:right w:val="none" w:sz="0" w:space="0" w:color="auto"/>
      </w:divBdr>
    </w:div>
    <w:div w:id="1219822593">
      <w:bodyDiv w:val="1"/>
      <w:marLeft w:val="0"/>
      <w:marRight w:val="0"/>
      <w:marTop w:val="0"/>
      <w:marBottom w:val="0"/>
      <w:divBdr>
        <w:top w:val="none" w:sz="0" w:space="0" w:color="auto"/>
        <w:left w:val="none" w:sz="0" w:space="0" w:color="auto"/>
        <w:bottom w:val="none" w:sz="0" w:space="0" w:color="auto"/>
        <w:right w:val="none" w:sz="0" w:space="0" w:color="auto"/>
      </w:divBdr>
    </w:div>
    <w:div w:id="1320960785">
      <w:bodyDiv w:val="1"/>
      <w:marLeft w:val="0"/>
      <w:marRight w:val="0"/>
      <w:marTop w:val="0"/>
      <w:marBottom w:val="0"/>
      <w:divBdr>
        <w:top w:val="none" w:sz="0" w:space="0" w:color="auto"/>
        <w:left w:val="none" w:sz="0" w:space="0" w:color="auto"/>
        <w:bottom w:val="none" w:sz="0" w:space="0" w:color="auto"/>
        <w:right w:val="none" w:sz="0" w:space="0" w:color="auto"/>
      </w:divBdr>
    </w:div>
    <w:div w:id="1350643918">
      <w:bodyDiv w:val="1"/>
      <w:marLeft w:val="0"/>
      <w:marRight w:val="0"/>
      <w:marTop w:val="0"/>
      <w:marBottom w:val="0"/>
      <w:divBdr>
        <w:top w:val="none" w:sz="0" w:space="0" w:color="auto"/>
        <w:left w:val="none" w:sz="0" w:space="0" w:color="auto"/>
        <w:bottom w:val="none" w:sz="0" w:space="0" w:color="auto"/>
        <w:right w:val="none" w:sz="0" w:space="0" w:color="auto"/>
      </w:divBdr>
    </w:div>
    <w:div w:id="1353066655">
      <w:bodyDiv w:val="1"/>
      <w:marLeft w:val="0"/>
      <w:marRight w:val="0"/>
      <w:marTop w:val="0"/>
      <w:marBottom w:val="0"/>
      <w:divBdr>
        <w:top w:val="none" w:sz="0" w:space="0" w:color="auto"/>
        <w:left w:val="none" w:sz="0" w:space="0" w:color="auto"/>
        <w:bottom w:val="none" w:sz="0" w:space="0" w:color="auto"/>
        <w:right w:val="none" w:sz="0" w:space="0" w:color="auto"/>
      </w:divBdr>
    </w:div>
    <w:div w:id="1369915810">
      <w:bodyDiv w:val="1"/>
      <w:marLeft w:val="0"/>
      <w:marRight w:val="0"/>
      <w:marTop w:val="0"/>
      <w:marBottom w:val="0"/>
      <w:divBdr>
        <w:top w:val="none" w:sz="0" w:space="0" w:color="auto"/>
        <w:left w:val="none" w:sz="0" w:space="0" w:color="auto"/>
        <w:bottom w:val="none" w:sz="0" w:space="0" w:color="auto"/>
        <w:right w:val="none" w:sz="0" w:space="0" w:color="auto"/>
      </w:divBdr>
    </w:div>
    <w:div w:id="1395199816">
      <w:bodyDiv w:val="1"/>
      <w:marLeft w:val="0"/>
      <w:marRight w:val="0"/>
      <w:marTop w:val="0"/>
      <w:marBottom w:val="0"/>
      <w:divBdr>
        <w:top w:val="none" w:sz="0" w:space="0" w:color="auto"/>
        <w:left w:val="none" w:sz="0" w:space="0" w:color="auto"/>
        <w:bottom w:val="none" w:sz="0" w:space="0" w:color="auto"/>
        <w:right w:val="none" w:sz="0" w:space="0" w:color="auto"/>
      </w:divBdr>
    </w:div>
    <w:div w:id="1405295900">
      <w:bodyDiv w:val="1"/>
      <w:marLeft w:val="0"/>
      <w:marRight w:val="0"/>
      <w:marTop w:val="0"/>
      <w:marBottom w:val="0"/>
      <w:divBdr>
        <w:top w:val="none" w:sz="0" w:space="0" w:color="auto"/>
        <w:left w:val="none" w:sz="0" w:space="0" w:color="auto"/>
        <w:bottom w:val="none" w:sz="0" w:space="0" w:color="auto"/>
        <w:right w:val="none" w:sz="0" w:space="0" w:color="auto"/>
      </w:divBdr>
    </w:div>
    <w:div w:id="1462727196">
      <w:bodyDiv w:val="1"/>
      <w:marLeft w:val="0"/>
      <w:marRight w:val="0"/>
      <w:marTop w:val="0"/>
      <w:marBottom w:val="0"/>
      <w:divBdr>
        <w:top w:val="none" w:sz="0" w:space="0" w:color="auto"/>
        <w:left w:val="none" w:sz="0" w:space="0" w:color="auto"/>
        <w:bottom w:val="none" w:sz="0" w:space="0" w:color="auto"/>
        <w:right w:val="none" w:sz="0" w:space="0" w:color="auto"/>
      </w:divBdr>
    </w:div>
    <w:div w:id="1571501109">
      <w:bodyDiv w:val="1"/>
      <w:marLeft w:val="0"/>
      <w:marRight w:val="0"/>
      <w:marTop w:val="0"/>
      <w:marBottom w:val="0"/>
      <w:divBdr>
        <w:top w:val="none" w:sz="0" w:space="0" w:color="auto"/>
        <w:left w:val="none" w:sz="0" w:space="0" w:color="auto"/>
        <w:bottom w:val="none" w:sz="0" w:space="0" w:color="auto"/>
        <w:right w:val="none" w:sz="0" w:space="0" w:color="auto"/>
      </w:divBdr>
    </w:div>
    <w:div w:id="1590698442">
      <w:bodyDiv w:val="1"/>
      <w:marLeft w:val="0"/>
      <w:marRight w:val="0"/>
      <w:marTop w:val="0"/>
      <w:marBottom w:val="0"/>
      <w:divBdr>
        <w:top w:val="none" w:sz="0" w:space="0" w:color="auto"/>
        <w:left w:val="none" w:sz="0" w:space="0" w:color="auto"/>
        <w:bottom w:val="none" w:sz="0" w:space="0" w:color="auto"/>
        <w:right w:val="none" w:sz="0" w:space="0" w:color="auto"/>
      </w:divBdr>
    </w:div>
    <w:div w:id="1650597950">
      <w:bodyDiv w:val="1"/>
      <w:marLeft w:val="0"/>
      <w:marRight w:val="0"/>
      <w:marTop w:val="0"/>
      <w:marBottom w:val="0"/>
      <w:divBdr>
        <w:top w:val="none" w:sz="0" w:space="0" w:color="auto"/>
        <w:left w:val="none" w:sz="0" w:space="0" w:color="auto"/>
        <w:bottom w:val="none" w:sz="0" w:space="0" w:color="auto"/>
        <w:right w:val="none" w:sz="0" w:space="0" w:color="auto"/>
      </w:divBdr>
    </w:div>
    <w:div w:id="1727994941">
      <w:bodyDiv w:val="1"/>
      <w:marLeft w:val="0"/>
      <w:marRight w:val="0"/>
      <w:marTop w:val="0"/>
      <w:marBottom w:val="0"/>
      <w:divBdr>
        <w:top w:val="none" w:sz="0" w:space="0" w:color="auto"/>
        <w:left w:val="none" w:sz="0" w:space="0" w:color="auto"/>
        <w:bottom w:val="none" w:sz="0" w:space="0" w:color="auto"/>
        <w:right w:val="none" w:sz="0" w:space="0" w:color="auto"/>
      </w:divBdr>
      <w:divsChild>
        <w:div w:id="1731343149">
          <w:marLeft w:val="0"/>
          <w:marRight w:val="0"/>
          <w:marTop w:val="0"/>
          <w:marBottom w:val="0"/>
          <w:divBdr>
            <w:top w:val="none" w:sz="0" w:space="0" w:color="auto"/>
            <w:left w:val="none" w:sz="0" w:space="0" w:color="auto"/>
            <w:bottom w:val="none" w:sz="0" w:space="0" w:color="auto"/>
            <w:right w:val="none" w:sz="0" w:space="0" w:color="auto"/>
          </w:divBdr>
        </w:div>
        <w:div w:id="1722368287">
          <w:marLeft w:val="0"/>
          <w:marRight w:val="0"/>
          <w:marTop w:val="0"/>
          <w:marBottom w:val="0"/>
          <w:divBdr>
            <w:top w:val="none" w:sz="0" w:space="0" w:color="auto"/>
            <w:left w:val="none" w:sz="0" w:space="0" w:color="auto"/>
            <w:bottom w:val="none" w:sz="0" w:space="0" w:color="auto"/>
            <w:right w:val="none" w:sz="0" w:space="0" w:color="auto"/>
          </w:divBdr>
        </w:div>
      </w:divsChild>
    </w:div>
    <w:div w:id="1730835459">
      <w:bodyDiv w:val="1"/>
      <w:marLeft w:val="0"/>
      <w:marRight w:val="0"/>
      <w:marTop w:val="0"/>
      <w:marBottom w:val="0"/>
      <w:divBdr>
        <w:top w:val="none" w:sz="0" w:space="0" w:color="auto"/>
        <w:left w:val="none" w:sz="0" w:space="0" w:color="auto"/>
        <w:bottom w:val="none" w:sz="0" w:space="0" w:color="auto"/>
        <w:right w:val="none" w:sz="0" w:space="0" w:color="auto"/>
      </w:divBdr>
    </w:div>
    <w:div w:id="1736050889">
      <w:bodyDiv w:val="1"/>
      <w:marLeft w:val="0"/>
      <w:marRight w:val="0"/>
      <w:marTop w:val="0"/>
      <w:marBottom w:val="0"/>
      <w:divBdr>
        <w:top w:val="none" w:sz="0" w:space="0" w:color="auto"/>
        <w:left w:val="none" w:sz="0" w:space="0" w:color="auto"/>
        <w:bottom w:val="none" w:sz="0" w:space="0" w:color="auto"/>
        <w:right w:val="none" w:sz="0" w:space="0" w:color="auto"/>
      </w:divBdr>
    </w:div>
    <w:div w:id="1755667256">
      <w:bodyDiv w:val="1"/>
      <w:marLeft w:val="0"/>
      <w:marRight w:val="0"/>
      <w:marTop w:val="0"/>
      <w:marBottom w:val="0"/>
      <w:divBdr>
        <w:top w:val="none" w:sz="0" w:space="0" w:color="auto"/>
        <w:left w:val="none" w:sz="0" w:space="0" w:color="auto"/>
        <w:bottom w:val="none" w:sz="0" w:space="0" w:color="auto"/>
        <w:right w:val="none" w:sz="0" w:space="0" w:color="auto"/>
      </w:divBdr>
    </w:div>
    <w:div w:id="1776973787">
      <w:bodyDiv w:val="1"/>
      <w:marLeft w:val="0"/>
      <w:marRight w:val="0"/>
      <w:marTop w:val="0"/>
      <w:marBottom w:val="0"/>
      <w:divBdr>
        <w:top w:val="none" w:sz="0" w:space="0" w:color="auto"/>
        <w:left w:val="none" w:sz="0" w:space="0" w:color="auto"/>
        <w:bottom w:val="none" w:sz="0" w:space="0" w:color="auto"/>
        <w:right w:val="none" w:sz="0" w:space="0" w:color="auto"/>
      </w:divBdr>
    </w:div>
    <w:div w:id="1822498903">
      <w:bodyDiv w:val="1"/>
      <w:marLeft w:val="0"/>
      <w:marRight w:val="0"/>
      <w:marTop w:val="0"/>
      <w:marBottom w:val="0"/>
      <w:divBdr>
        <w:top w:val="none" w:sz="0" w:space="0" w:color="auto"/>
        <w:left w:val="none" w:sz="0" w:space="0" w:color="auto"/>
        <w:bottom w:val="none" w:sz="0" w:space="0" w:color="auto"/>
        <w:right w:val="none" w:sz="0" w:space="0" w:color="auto"/>
      </w:divBdr>
    </w:div>
    <w:div w:id="1839147316">
      <w:bodyDiv w:val="1"/>
      <w:marLeft w:val="0"/>
      <w:marRight w:val="0"/>
      <w:marTop w:val="0"/>
      <w:marBottom w:val="0"/>
      <w:divBdr>
        <w:top w:val="none" w:sz="0" w:space="0" w:color="auto"/>
        <w:left w:val="none" w:sz="0" w:space="0" w:color="auto"/>
        <w:bottom w:val="none" w:sz="0" w:space="0" w:color="auto"/>
        <w:right w:val="none" w:sz="0" w:space="0" w:color="auto"/>
      </w:divBdr>
    </w:div>
    <w:div w:id="1866675840">
      <w:bodyDiv w:val="1"/>
      <w:marLeft w:val="0"/>
      <w:marRight w:val="0"/>
      <w:marTop w:val="0"/>
      <w:marBottom w:val="0"/>
      <w:divBdr>
        <w:top w:val="none" w:sz="0" w:space="0" w:color="auto"/>
        <w:left w:val="none" w:sz="0" w:space="0" w:color="auto"/>
        <w:bottom w:val="none" w:sz="0" w:space="0" w:color="auto"/>
        <w:right w:val="none" w:sz="0" w:space="0" w:color="auto"/>
      </w:divBdr>
    </w:div>
    <w:div w:id="1941060587">
      <w:bodyDiv w:val="1"/>
      <w:marLeft w:val="0"/>
      <w:marRight w:val="0"/>
      <w:marTop w:val="0"/>
      <w:marBottom w:val="0"/>
      <w:divBdr>
        <w:top w:val="none" w:sz="0" w:space="0" w:color="auto"/>
        <w:left w:val="none" w:sz="0" w:space="0" w:color="auto"/>
        <w:bottom w:val="none" w:sz="0" w:space="0" w:color="auto"/>
        <w:right w:val="none" w:sz="0" w:space="0" w:color="auto"/>
      </w:divBdr>
    </w:div>
    <w:div w:id="1968386179">
      <w:bodyDiv w:val="1"/>
      <w:marLeft w:val="0"/>
      <w:marRight w:val="0"/>
      <w:marTop w:val="0"/>
      <w:marBottom w:val="0"/>
      <w:divBdr>
        <w:top w:val="none" w:sz="0" w:space="0" w:color="auto"/>
        <w:left w:val="none" w:sz="0" w:space="0" w:color="auto"/>
        <w:bottom w:val="none" w:sz="0" w:space="0" w:color="auto"/>
        <w:right w:val="none" w:sz="0" w:space="0" w:color="auto"/>
      </w:divBdr>
      <w:divsChild>
        <w:div w:id="383719952">
          <w:marLeft w:val="1166"/>
          <w:marRight w:val="0"/>
          <w:marTop w:val="48"/>
          <w:marBottom w:val="0"/>
          <w:divBdr>
            <w:top w:val="none" w:sz="0" w:space="0" w:color="auto"/>
            <w:left w:val="none" w:sz="0" w:space="0" w:color="auto"/>
            <w:bottom w:val="none" w:sz="0" w:space="0" w:color="auto"/>
            <w:right w:val="none" w:sz="0" w:space="0" w:color="auto"/>
          </w:divBdr>
        </w:div>
      </w:divsChild>
    </w:div>
    <w:div w:id="2033066212">
      <w:bodyDiv w:val="1"/>
      <w:marLeft w:val="0"/>
      <w:marRight w:val="0"/>
      <w:marTop w:val="0"/>
      <w:marBottom w:val="0"/>
      <w:divBdr>
        <w:top w:val="none" w:sz="0" w:space="0" w:color="auto"/>
        <w:left w:val="none" w:sz="0" w:space="0" w:color="auto"/>
        <w:bottom w:val="none" w:sz="0" w:space="0" w:color="auto"/>
        <w:right w:val="none" w:sz="0" w:space="0" w:color="auto"/>
      </w:divBdr>
    </w:div>
    <w:div w:id="2079133838">
      <w:bodyDiv w:val="1"/>
      <w:marLeft w:val="0"/>
      <w:marRight w:val="0"/>
      <w:marTop w:val="0"/>
      <w:marBottom w:val="0"/>
      <w:divBdr>
        <w:top w:val="none" w:sz="0" w:space="0" w:color="auto"/>
        <w:left w:val="none" w:sz="0" w:space="0" w:color="auto"/>
        <w:bottom w:val="none" w:sz="0" w:space="0" w:color="auto"/>
        <w:right w:val="none" w:sz="0" w:space="0" w:color="auto"/>
      </w:divBdr>
    </w:div>
    <w:div w:id="2103987464">
      <w:bodyDiv w:val="1"/>
      <w:marLeft w:val="0"/>
      <w:marRight w:val="0"/>
      <w:marTop w:val="0"/>
      <w:marBottom w:val="0"/>
      <w:divBdr>
        <w:top w:val="none" w:sz="0" w:space="0" w:color="auto"/>
        <w:left w:val="none" w:sz="0" w:space="0" w:color="auto"/>
        <w:bottom w:val="none" w:sz="0" w:space="0" w:color="auto"/>
        <w:right w:val="none" w:sz="0" w:space="0" w:color="auto"/>
      </w:divBdr>
    </w:div>
    <w:div w:id="2135978713">
      <w:bodyDiv w:val="1"/>
      <w:marLeft w:val="0"/>
      <w:marRight w:val="0"/>
      <w:marTop w:val="0"/>
      <w:marBottom w:val="0"/>
      <w:divBdr>
        <w:top w:val="none" w:sz="0" w:space="0" w:color="auto"/>
        <w:left w:val="none" w:sz="0" w:space="0" w:color="auto"/>
        <w:bottom w:val="none" w:sz="0" w:space="0" w:color="auto"/>
        <w:right w:val="none" w:sz="0" w:space="0" w:color="auto"/>
      </w:divBdr>
    </w:div>
    <w:div w:id="213944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Outletcity Metzingen CI Farben">
      <a:dk1>
        <a:srgbClr val="000000"/>
      </a:dk1>
      <a:lt1>
        <a:sysClr val="window" lastClr="FFFFFF"/>
      </a:lt1>
      <a:dk2>
        <a:srgbClr val="FFFFFF"/>
      </a:dk2>
      <a:lt2>
        <a:srgbClr val="FFFFFF"/>
      </a:lt2>
      <a:accent1>
        <a:srgbClr val="5B1B38"/>
      </a:accent1>
      <a:accent2>
        <a:srgbClr val="515E76"/>
      </a:accent2>
      <a:accent3>
        <a:srgbClr val="776E64"/>
      </a:accent3>
      <a:accent4>
        <a:srgbClr val="0D5A4D"/>
      </a:accent4>
      <a:accent5>
        <a:srgbClr val="4B3D3C"/>
      </a:accent5>
      <a:accent6>
        <a:srgbClr val="FFFFFF"/>
      </a:accent6>
      <a:hlink>
        <a:srgbClr val="000000"/>
      </a:hlink>
      <a:folHlink>
        <a:srgbClr val="000000"/>
      </a:folHlink>
    </a:clrScheme>
    <a:fontScheme name="Benutzerdefiniert 1">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F0A70-B210-41E7-84FC-C1279291EBD7}">
  <ds:schemaRefs>
    <ds:schemaRef ds:uri="http://schemas.openxmlformats.org/officeDocument/2006/bibliography"/>
  </ds:schemaRefs>
</ds:datastoreItem>
</file>

<file path=customXml/itemProps2.xml><?xml version="1.0" encoding="utf-8"?>
<ds:datastoreItem xmlns:ds="http://schemas.openxmlformats.org/officeDocument/2006/customXml" ds:itemID="{E8E9F7DE-092B-44AA-BB41-8345235CB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1150</Words>
  <Characters>7250</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Holy AG</Company>
  <LinksUpToDate>false</LinksUpToDate>
  <CharactersWithSpaces>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Janssen, Stefan</dc:creator>
  <cp:lastModifiedBy>Link, Tamara</cp:lastModifiedBy>
  <cp:revision>6</cp:revision>
  <cp:lastPrinted>2024-01-31T15:14:00Z</cp:lastPrinted>
  <dcterms:created xsi:type="dcterms:W3CDTF">2024-01-31T09:12:00Z</dcterms:created>
  <dcterms:modified xsi:type="dcterms:W3CDTF">2024-02-01T13:10:00Z</dcterms:modified>
</cp:coreProperties>
</file>